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1109F7" w14:textId="77777777" w:rsidR="003404F9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left="-15" w:right="-19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СОВЕТ ДЕПУТАТОВ </w:t>
      </w:r>
    </w:p>
    <w:p w14:paraId="2BEF635F" w14:textId="147E8DC2" w:rsidR="001158A8" w:rsidRPr="001158A8" w:rsidRDefault="003404F9" w:rsidP="001158A8">
      <w:pPr>
        <w:widowControl w:val="0"/>
        <w:autoSpaceDE w:val="0"/>
        <w:autoSpaceDN w:val="0"/>
        <w:adjustRightInd w:val="0"/>
        <w:spacing w:after="0" w:line="240" w:lineRule="auto"/>
        <w:ind w:left="-15" w:right="-19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КРАСНОСЕЛЬЦОВСКОГО</w:t>
      </w:r>
      <w:r w:rsidR="001158A8"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СЕЛЬСКОГО ПОСЕЛЕНИ</w:t>
      </w:r>
    </w:p>
    <w:p w14:paraId="19C3FB98" w14:textId="77777777" w:rsidR="001158A8" w:rsidRPr="001158A8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left="-15" w:right="-19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proofErr w:type="gramStart"/>
      <w:r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РУЗАЕВСКОГО  МУНИЦИПАЛЬНОГО</w:t>
      </w:r>
      <w:proofErr w:type="gramEnd"/>
      <w:r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РАЙОНА</w:t>
      </w:r>
    </w:p>
    <w:p w14:paraId="0E97C605" w14:textId="77777777" w:rsidR="001158A8" w:rsidRPr="001158A8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left="-1080" w:right="-18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РЕСПУБЛИКА МОРДОВИЯ</w:t>
      </w:r>
    </w:p>
    <w:p w14:paraId="6F947273" w14:textId="77777777" w:rsidR="001158A8" w:rsidRPr="001158A8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left="-1080" w:right="-18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14:paraId="2CF78E4E" w14:textId="71134B6D" w:rsidR="001158A8" w:rsidRPr="001158A8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1158A8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РЕШЕНИЕ</w:t>
      </w:r>
      <w:r w:rsidR="006542AC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      </w:t>
      </w:r>
    </w:p>
    <w:p w14:paraId="301B08CC" w14:textId="77777777" w:rsidR="001158A8" w:rsidRPr="001158A8" w:rsidRDefault="001158A8" w:rsidP="001158A8">
      <w:pPr>
        <w:widowControl w:val="0"/>
        <w:autoSpaceDE w:val="0"/>
        <w:autoSpaceDN w:val="0"/>
        <w:adjustRightInd w:val="0"/>
        <w:spacing w:after="0" w:line="240" w:lineRule="auto"/>
        <w:ind w:right="-185"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14:paraId="182D585F" w14:textId="414AE3D5" w:rsidR="001158A8" w:rsidRPr="001158A8" w:rsidRDefault="001158A8" w:rsidP="001158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D6582">
        <w:rPr>
          <w:rFonts w:ascii="Times New Roman" w:eastAsia="Times New Roman" w:hAnsi="Times New Roman" w:cs="Times New Roman"/>
          <w:sz w:val="28"/>
          <w:szCs w:val="28"/>
          <w:lang w:eastAsia="ru-RU"/>
        </w:rPr>
        <w:t>17.05.</w:t>
      </w:r>
      <w:r w:rsidR="003404F9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         </w:t>
      </w:r>
      <w:r w:rsidR="00AF5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7D6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44</w:t>
      </w:r>
      <w:proofErr w:type="gramEnd"/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7D6582">
        <w:rPr>
          <w:rFonts w:ascii="Times New Roman" w:eastAsia="Times New Roman" w:hAnsi="Times New Roman" w:cs="Times New Roman"/>
          <w:sz w:val="28"/>
          <w:szCs w:val="28"/>
          <w:lang w:eastAsia="ru-RU"/>
        </w:rPr>
        <w:t>175</w:t>
      </w:r>
    </w:p>
    <w:p w14:paraId="1EA3FB52" w14:textId="77777777" w:rsidR="001158A8" w:rsidRPr="001158A8" w:rsidRDefault="001158A8" w:rsidP="001158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3ED4538" w14:textId="35B0CB10" w:rsidR="001158A8" w:rsidRPr="001158A8" w:rsidRDefault="003404F9" w:rsidP="001158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Совхоз Красное Сельцо</w:t>
      </w:r>
    </w:p>
    <w:p w14:paraId="10853350" w14:textId="77777777" w:rsidR="001158A8" w:rsidRPr="0064004E" w:rsidRDefault="001158A8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610E3FDB" w14:textId="3FC46FEB" w:rsidR="00EC6EB6" w:rsidRPr="00536802" w:rsidRDefault="00656333" w:rsidP="00F058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368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Об упорядочении работ по вырубке, возмещению ущерба и восстановлению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Красносельцовского</w:t>
      </w:r>
      <w:r w:rsidRPr="005368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сельского поселения </w:t>
      </w:r>
      <w:r w:rsidR="00F05823" w:rsidRPr="00536802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Рузаевского муниципального района Республики Мордовия</w:t>
      </w:r>
    </w:p>
    <w:p w14:paraId="7AB48C72" w14:textId="77777777" w:rsidR="00F05823" w:rsidRPr="00536802" w:rsidRDefault="00F05823" w:rsidP="00F058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14:paraId="7B7CF416" w14:textId="06D4B691" w:rsidR="00333DEB" w:rsidRPr="000C766A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 Федеральными законами </w:t>
      </w:r>
      <w:hyperlink r:id="rId6" w:history="1">
        <w:r w:rsidR="00EE6542"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«</w:t>
        </w:r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Об охране окружающей среды</w:t>
        </w:r>
      </w:hyperlink>
      <w:r w:rsidR="00EE6542"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и </w:t>
      </w:r>
      <w:hyperlink r:id="rId7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от 06.10.2003 г. N 131-ФЗ</w:t>
        </w:r>
      </w:hyperlink>
      <w:r w:rsid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«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, учитывая, что зеленые насаждения играют важную экологическую, эстетическую и культурную роль в формировании качественной сферы, с целью их сохранения, а также финансирования мероприятий по поддержанию и восстановлению зеленых насаждений Совет депутатов </w:t>
      </w:r>
      <w:r w:rsidR="003404F9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Красносельцовского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сельского поселения решил:</w:t>
      </w:r>
    </w:p>
    <w:p w14:paraId="03ACE7CE" w14:textId="469F6AF1" w:rsidR="00333DEB" w:rsidRPr="000C766A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bookmarkStart w:id="0" w:name="sub_1"/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1. Утвердить </w:t>
      </w:r>
      <w:hyperlink w:anchor="sub_10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Положение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Красносельцовского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0C766A"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Рузаевского муниципального района Республики Мордовия</w:t>
      </w:r>
      <w:r w:rsidR="006C1D2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согласно приложению.</w:t>
      </w:r>
    </w:p>
    <w:p w14:paraId="1B458E66" w14:textId="78F09A89" w:rsidR="00333DEB" w:rsidRPr="000C766A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bookmarkStart w:id="1" w:name="sub_2"/>
      <w:bookmarkEnd w:id="0"/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2. Утвердить </w:t>
      </w:r>
      <w:hyperlink w:anchor="sub_300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размеры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компенсационной стоимости ущерба, наносимого в результате вырубки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Красносельцовского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="000C766A"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Рузаевского муниципального района Республики Мордовия</w:t>
      </w:r>
      <w:r w:rsid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14:paraId="56749A3F" w14:textId="01085A3F" w:rsidR="00333DEB" w:rsidRDefault="00333DEB" w:rsidP="006C1D2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bookmarkStart w:id="2" w:name="sub_3"/>
      <w:bookmarkEnd w:id="1"/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3. </w:t>
      </w:r>
      <w:r w:rsidR="006C1D23" w:rsidRPr="006C1D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со дня его официального опубликования в информационном бюллетене администрации </w:t>
      </w:r>
      <w:r w:rsidR="003404F9"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Красносельцовского</w:t>
      </w:r>
      <w:r w:rsidR="006C1D23" w:rsidRPr="006C1D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поселения, подлежит размещению на официальном сайте органов местного самоуправления в сети «Интернет» по адресу:</w:t>
      </w:r>
      <w:r w:rsidR="003404F9" w:rsidRPr="003404F9">
        <w:t xml:space="preserve"> </w:t>
      </w:r>
      <w:r w:rsidR="003404F9" w:rsidRPr="003404F9">
        <w:rPr>
          <w:rFonts w:ascii="Times New Roman" w:eastAsia="Times New Roman" w:hAnsi="Times New Roman" w:cs="Times New Roman"/>
          <w:sz w:val="28"/>
          <w:szCs w:val="28"/>
          <w:lang w:eastAsia="ar-SA"/>
        </w:rPr>
        <w:t>www.krasnoe-selco.gosuslugi.ru</w:t>
      </w:r>
      <w:r w:rsidR="003404F9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6C1D23" w:rsidRPr="006C1D2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524E4FC2" w14:textId="77777777" w:rsidR="000C766A" w:rsidRDefault="000C766A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</w:p>
    <w:p w14:paraId="21569C65" w14:textId="77777777" w:rsidR="007C7F0D" w:rsidRDefault="007C7F0D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</w:p>
    <w:p w14:paraId="12BA9D25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</w:p>
    <w:p w14:paraId="1C2B4EBD" w14:textId="7C9A9F7F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Глава </w:t>
      </w:r>
      <w:r w:rsidR="003404F9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Красносельцовского</w:t>
      </w:r>
    </w:p>
    <w:p w14:paraId="44786846" w14:textId="7BD0AD24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сельского поселения                                                                         </w:t>
      </w:r>
      <w:r w:rsidR="003404F9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С.И. Плотников</w:t>
      </w:r>
    </w:p>
    <w:p w14:paraId="5A45276F" w14:textId="77777777" w:rsidR="000C766A" w:rsidRPr="000C766A" w:rsidRDefault="000C766A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</w:p>
    <w:bookmarkEnd w:id="2"/>
    <w:p w14:paraId="2A06BDA5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FA62121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351E60E" w14:textId="77777777" w:rsidR="000C766A" w:rsidRDefault="000C766A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3" w:name="sub_1000"/>
    </w:p>
    <w:p w14:paraId="3EE121FB" w14:textId="77777777" w:rsidR="000C766A" w:rsidRDefault="000C766A" w:rsidP="00536802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14:paraId="5DE17B37" w14:textId="77777777" w:rsidR="000C766A" w:rsidRDefault="006C1D23" w:rsidP="00536802">
      <w:pPr>
        <w:widowControl w:val="0"/>
        <w:autoSpaceDE w:val="0"/>
        <w:autoSpaceDN w:val="0"/>
        <w:adjustRightInd w:val="0"/>
        <w:spacing w:before="108" w:after="0" w:line="240" w:lineRule="auto"/>
        <w:jc w:val="right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Приложение</w:t>
      </w:r>
    </w:p>
    <w:p w14:paraId="2E40CF70" w14:textId="77777777" w:rsidR="006C1D23" w:rsidRPr="006C1D23" w:rsidRDefault="006C1D23" w:rsidP="0053680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6C1D23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к решению Совета депутатов</w:t>
      </w:r>
    </w:p>
    <w:p w14:paraId="0762C918" w14:textId="11C366A9" w:rsidR="006C1D23" w:rsidRPr="006C1D23" w:rsidRDefault="003404F9" w:rsidP="006C1D2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Красносельцовского</w:t>
      </w:r>
      <w:r w:rsidR="006C1D23" w:rsidRPr="006C1D23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сельского поселения</w:t>
      </w:r>
    </w:p>
    <w:p w14:paraId="73C9432E" w14:textId="77777777" w:rsidR="006C1D23" w:rsidRP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6C1D23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Рузаевского муниципального района</w:t>
      </w:r>
    </w:p>
    <w:p w14:paraId="0B233506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6C1D23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14:paraId="60B5DDA7" w14:textId="0289F77C" w:rsidR="006C1D23" w:rsidRP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от </w:t>
      </w:r>
      <w:r w:rsidR="007D658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17.05.</w:t>
      </w:r>
      <w:r w:rsidR="003404F9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2024 г</w:t>
      </w: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. № </w:t>
      </w:r>
      <w:r w:rsidR="007D658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44</w:t>
      </w: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/</w:t>
      </w:r>
      <w:r w:rsidR="007D6582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175</w:t>
      </w: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</w:t>
      </w:r>
    </w:p>
    <w:p w14:paraId="3C052B88" w14:textId="77777777" w:rsidR="006C1D23" w:rsidRDefault="006C1D23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</w:p>
    <w:p w14:paraId="2D63CE68" w14:textId="6D676BFD" w:rsidR="00333DEB" w:rsidRPr="0064004E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Положение</w:t>
      </w:r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br/>
        <w:t xml:space="preserve">о порядке вырубки, возмещения ущерба и восстановления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сельского </w:t>
      </w:r>
      <w:r w:rsidRPr="000C766A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поселения Рузаевского муниципального района Республики Мордовия</w:t>
      </w:r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br/>
      </w:r>
      <w:bookmarkStart w:id="4" w:name="sub_1100"/>
      <w:bookmarkEnd w:id="3"/>
    </w:p>
    <w:p w14:paraId="68F248FD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1. Общие положения</w:t>
      </w:r>
    </w:p>
    <w:bookmarkEnd w:id="4"/>
    <w:p w14:paraId="31E7109D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87536CC" w14:textId="10B6EF3C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5" w:name="sub_1001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1. Положение о порядке вырубки, возмещения ущерба и восстановления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Рузаевского муниципального района Республики Мордовия (далее - Положение) устанавливает порядок вырубки, возмещения ущерба и восстановления зеленых насаждений на территории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Рузаевского муниципаль</w:t>
      </w:r>
      <w:r w:rsid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ного района Республики Мордовия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14:paraId="13C3E8D5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6" w:name="sub_1002"/>
      <w:bookmarkEnd w:id="5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2. Настоящее Положение классифицирует вырубку зеленых насаждений как вынужденную и незаконную.</w:t>
      </w:r>
    </w:p>
    <w:bookmarkEnd w:id="6"/>
    <w:p w14:paraId="5DC7FA1C" w14:textId="665EE805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Вынужденной вырубкой зеленых насаждений считается повреждение или вырубка деревьев и кустарников, газонов и цветников (в т. ч.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территорий, а также в целях обеспечения нормативных требований к освещенности жилых и общественных помещений.</w:t>
      </w:r>
    </w:p>
    <w:p w14:paraId="5BD2EFFE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14:paraId="464DCBB9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</w:t>
      </w:r>
      <w:proofErr w:type="gramStart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ценах</w:t>
      </w:r>
      <w:proofErr w:type="gramEnd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действующих на момент выполнения работ по вырубке.</w:t>
      </w:r>
    </w:p>
    <w:p w14:paraId="318D59FD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Незаконной вырубкой зеленых насаждений считается порча или вырубка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14:paraId="16C21A53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7" w:name="sub_1003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3. Под повреждением зеленых насаждений понимается вред, нанесенный зеленым насаждениям в результате окольцовки ствола, повреждения коры, кроны, корневой системы, обжога, воздействия химическими веществами, вытаптывания газонов и т. п.</w:t>
      </w:r>
    </w:p>
    <w:p w14:paraId="2F78ACB5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8" w:name="sub_1004"/>
      <w:bookmarkEnd w:id="7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14:paraId="43866B54" w14:textId="7A63EBED" w:rsidR="00333DEB" w:rsidRPr="000C766A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9" w:name="sub_1005"/>
      <w:bookmarkEnd w:id="8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5. Состав и порядок работы Комиссии определяется администрацией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поселения Рузаевского муниципального района Республики Мордовия.</w:t>
      </w:r>
    </w:p>
    <w:bookmarkEnd w:id="9"/>
    <w:p w14:paraId="16D04B9C" w14:textId="390B1CFD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Основной задачей Комиссии является максимально возможное сохранение зеленых насаждений при осуществлении вынужденной вырубки на территории</w:t>
      </w:r>
      <w:r w:rsidR="003404F9" w:rsidRPr="003404F9">
        <w:t xml:space="preserve"> </w:t>
      </w:r>
      <w:r w:rsidR="003404F9" w:rsidRP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 сельского поселения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и определение суммы компенсационной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(восстановительной) стоимости или ущерба, причиняемого вырубкой зеленых насаждений.</w:t>
      </w:r>
    </w:p>
    <w:p w14:paraId="4FF16E32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06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w:anchor="sub_100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Приложению 1</w:t>
        </w:r>
      </w:hyperlink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 настоящему Положению.</w:t>
      </w:r>
    </w:p>
    <w:bookmarkEnd w:id="10"/>
    <w:p w14:paraId="7C1D5BC9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D57363E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11" w:name="sub_1200"/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2. Порядок вырубки зеленых насаждений</w:t>
      </w:r>
    </w:p>
    <w:bookmarkEnd w:id="11"/>
    <w:p w14:paraId="65C8A4B0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D62EEAB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2" w:name="sub_1007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w:anchor="sub_200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Приложению 2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 настоящему Положению.</w:t>
      </w:r>
    </w:p>
    <w:p w14:paraId="376B0431" w14:textId="70C7924C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3" w:name="sub_1008"/>
      <w:bookmarkEnd w:id="12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8. Разрешение подписывается должностным лицом, уполномоченным 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администрации </w:t>
      </w:r>
      <w:r w:rsidR="00BD1445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Красносельцовского сельского поселения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наличии: акта обследования зеленых насаждений, документа, подтверждающего оплату компенсационной стоимости (в случаях, предусмотренных Положением), разрешения на строительство, капитальный ремонт, реконструкцию объектов капитального строительства, прокладку инженерных сетей и право</w:t>
      </w:r>
      <w:r w:rsid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подтверждающих документов на земельный участок.</w:t>
      </w:r>
    </w:p>
    <w:bookmarkEnd w:id="13"/>
    <w:p w14:paraId="1F8C9F20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Наличие разрешения на строительство и право</w:t>
      </w:r>
      <w:r w:rsid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подтверждающих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14:paraId="70C14180" w14:textId="019CA83C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4" w:name="sub_1009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="000C766A"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r w:rsidR="000C766A"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Рузаевского муниципального района Республики Мордовия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запрещен. В чрезвычайных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специалистов.</w:t>
      </w:r>
    </w:p>
    <w:p w14:paraId="40FAB227" w14:textId="200AC72E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5" w:name="sub_1010"/>
      <w:bookmarkEnd w:id="14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10. Зеленые насаждения восстанавливаются специализированными организациями высадкой, взамен удаленных, равноценных либо более ценных пород деревьев и кустарников, </w:t>
      </w:r>
      <w:r w:rsidRPr="00B36FD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разбивкой и посадкой растительности на газонах в соответствии с согласованными МБУ </w:t>
      </w:r>
      <w:r w:rsidR="00B36FD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«</w:t>
      </w:r>
      <w:r w:rsidRPr="00B36FD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Земельный вектор</w:t>
      </w:r>
      <w:r w:rsidR="00B36FD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B36FD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(полностью название) схемами, планами, программами озеленения.</w:t>
      </w:r>
    </w:p>
    <w:p w14:paraId="6C91564F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6" w:name="sub_1011"/>
      <w:bookmarkEnd w:id="15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6"/>
    <w:p w14:paraId="1EA9143B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14:paraId="5779D4E7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при вырубке аварийных деревьев.</w:t>
      </w:r>
    </w:p>
    <w:p w14:paraId="77E987F8" w14:textId="1745530F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данном случае заявитель перед вырубкой зеленых насаждений извещает телефонограммой специализированное муниципальное учреждение, контролирующее осуществление компенсационных посадок и восстановление зеленого фонда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поселения, и в двухдневный срок подает заявку на вырубку зеленых насаждений. Соответствующие документы оформляются специализированным муниципальным учреждением в течение 10 дней после получения заявки.</w:t>
      </w:r>
    </w:p>
    <w:p w14:paraId="55121E11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33185E73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17" w:name="sub_1300"/>
      <w:r w:rsidRPr="0064004E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>3. Порядок возмещения компенсационной стоимости и восстановления зеленых насаждений</w:t>
      </w:r>
    </w:p>
    <w:bookmarkEnd w:id="17"/>
    <w:p w14:paraId="48EC2750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6ACF11F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8" w:name="sub_1012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14:paraId="53AAE98F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9" w:name="sub_1013"/>
      <w:bookmarkEnd w:id="18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13. Компенсационная (восстановительная) стоимость деревьев, кустарников, газонов, цветников возмещается в размере согласно Приложению 3 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(</w:t>
      </w:r>
      <w:hyperlink w:anchor="sub_31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таблицы 1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 и </w:t>
      </w:r>
      <w:hyperlink w:anchor="sub_32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2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)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 настоящему Положению.</w:t>
      </w:r>
    </w:p>
    <w:bookmarkEnd w:id="19"/>
    <w:p w14:paraId="5ECEEEBC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вырубку деревьев и кустарников возмещается 100% компенсационной стоимости.</w:t>
      </w:r>
    </w:p>
    <w:p w14:paraId="43A98FB1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осуществлении работ по пересадке деревьев и кустарников, осуществляемых специализированной организацией - 50% компенсационной стоимости.</w:t>
      </w:r>
    </w:p>
    <w:p w14:paraId="5AFA5AA2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14:paraId="5173D0D1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Приложению </w:t>
      </w:r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3 (</w:t>
      </w:r>
      <w:hyperlink w:anchor="sub_3300" w:history="1">
        <w:r w:rsidRPr="000C766A">
          <w:rPr>
            <w:rFonts w:ascii="Times New Roman CYR" w:eastAsia="Times New Roman" w:hAnsi="Times New Roman CYR" w:cs="Times New Roman CYR"/>
            <w:color w:val="000000" w:themeColor="text1"/>
            <w:sz w:val="28"/>
            <w:szCs w:val="28"/>
            <w:lang w:eastAsia="ru-RU"/>
          </w:rPr>
          <w:t>таблица 3</w:t>
        </w:r>
      </w:hyperlink>
      <w:r w:rsidRPr="000C766A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) к 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настоящему Положению.</w:t>
      </w:r>
    </w:p>
    <w:p w14:paraId="631EC534" w14:textId="111B6C20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1014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 xml:space="preserve">14. Суммы платежей компенсационной (восстановительной) стоимости перечисляются в бюджет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Рузаевского муниципального района Республики Мордовия.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Объем средств бюджета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на финансирование мероприятий по расширению зеленого фонда, восстановлению баланса древесно-кустарниковой растительности, озеленению территории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</w:p>
    <w:p w14:paraId="2E804F95" w14:textId="4C30331B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1015"/>
      <w:bookmarkEnd w:id="20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15. Контроль за осуществлением компенсационных посадок и восстановлением зеленого фонда </w:t>
      </w:r>
      <w:r w:rsidR="003404F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Красносельцовского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возлагается </w:t>
      </w:r>
      <w:r w:rsidRPr="000C766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специализированное муниципальное учреждение.</w:t>
      </w: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14:paraId="0B79CBFE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1016"/>
      <w:bookmarkEnd w:id="21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16. Компенсационная стоимость не взыскивается в случаях:</w:t>
      </w:r>
    </w:p>
    <w:bookmarkEnd w:id="22"/>
    <w:p w14:paraId="5A937FFA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14:paraId="67A17634" w14:textId="77777777" w:rsidR="00333DEB" w:rsidRPr="0064004E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- вырубки сухостойных, буреломных и </w:t>
      </w:r>
      <w:proofErr w:type="spellStart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ветроповальных</w:t>
      </w:r>
      <w:proofErr w:type="spellEnd"/>
      <w:r w:rsidRPr="0064004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деревьев, представляющих угрозу жизни, здоровью и имуществу.</w:t>
      </w:r>
    </w:p>
    <w:p w14:paraId="3840A7AC" w14:textId="77777777" w:rsid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36D31DA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F1E2CC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33A95538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2370749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141F2901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A74C8A9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3D42B5D7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346C6A8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D3FF4C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699F00D0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13EF0913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43BEBC0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19D01A64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F91288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ECD61DE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083067C8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40A06DF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FB68116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7830E4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69C84343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2C95062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01DA0C9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4BAE090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6E9DFCE1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39963733" w14:textId="77777777" w:rsidR="00205B13" w:rsidRDefault="00205B13" w:rsidP="007D65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52D0758B" w14:textId="77777777" w:rsidR="00205B13" w:rsidRPr="0064004E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14:paraId="223A436B" w14:textId="41142E61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3" w:name="sub_10000"/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1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r w:rsidRPr="00205B1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t xml:space="preserve">к </w:t>
      </w:r>
      <w:hyperlink w:anchor="sub_1000" w:history="1">
        <w:r w:rsidRPr="006C1D23">
          <w:rPr>
            <w:rFonts w:ascii="Times New Roman CYR" w:eastAsia="Times New Roman" w:hAnsi="Times New Roman CYR" w:cs="Times New Roman CYR"/>
            <w:b/>
            <w:color w:val="000000" w:themeColor="text1"/>
            <w:sz w:val="24"/>
            <w:szCs w:val="24"/>
            <w:lang w:eastAsia="ru-RU"/>
          </w:rPr>
          <w:t>Положению</w:t>
        </w:r>
      </w:hyperlink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о порядке вырубки,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возмещения ущерба и восстановления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зеленых насаждений на территории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r w:rsidR="003404F9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Красносельцовского</w:t>
      </w:r>
      <w:r w:rsidRPr="00333DEB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 сельского поселения</w:t>
      </w:r>
    </w:p>
    <w:bookmarkEnd w:id="23"/>
    <w:p w14:paraId="30392542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B571019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b/>
          <w:bCs/>
          <w:color w:val="26282F"/>
          <w:lang w:eastAsia="ru-RU"/>
        </w:rPr>
        <w:t xml:space="preserve">                                    Акт</w:t>
      </w:r>
    </w:p>
    <w:p w14:paraId="76114E9E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b/>
          <w:bCs/>
          <w:color w:val="26282F"/>
          <w:lang w:eastAsia="ru-RU"/>
        </w:rPr>
        <w:t xml:space="preserve">                    обследования зеленых насаждений</w:t>
      </w:r>
    </w:p>
    <w:p w14:paraId="110204CE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57EFAA0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от "____" ____________ 20__ г.                                N _________</w:t>
      </w:r>
    </w:p>
    <w:p w14:paraId="436190E9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1010AB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Комиссия по зеленым насаждениям в составе: ______________________________</w:t>
      </w:r>
    </w:p>
    <w:p w14:paraId="7005FB87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308F6873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08A6C7BE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01496DD6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proofErr w:type="gramStart"/>
      <w:r w:rsidRPr="00333DEB">
        <w:rPr>
          <w:rFonts w:ascii="Courier New" w:eastAsia="Times New Roman" w:hAnsi="Courier New" w:cs="Courier New"/>
          <w:lang w:eastAsia="ru-RU"/>
        </w:rPr>
        <w:t>провела  обследование</w:t>
      </w:r>
      <w:proofErr w:type="gramEnd"/>
      <w:r w:rsidRPr="00333DEB">
        <w:rPr>
          <w:rFonts w:ascii="Courier New" w:eastAsia="Times New Roman" w:hAnsi="Courier New" w:cs="Courier New"/>
          <w:lang w:eastAsia="ru-RU"/>
        </w:rPr>
        <w:t xml:space="preserve">   зеленых   насаждений   и  определила   количество</w:t>
      </w:r>
    </w:p>
    <w:p w14:paraId="79076BD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компенсационных посадок в связи с _______________________________________</w:t>
      </w:r>
    </w:p>
    <w:p w14:paraId="2CC1847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1704327C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 xml:space="preserve">       (обоснование заявителем необходимости предполагаемой вырубки)</w:t>
      </w:r>
    </w:p>
    <w:p w14:paraId="171183A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по адресу: ______________________________________________________________</w:t>
      </w:r>
    </w:p>
    <w:p w14:paraId="15F592B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Заказчик: _______________________________________________________________</w:t>
      </w:r>
    </w:p>
    <w:p w14:paraId="090B1F0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0AB2E6A8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0C475F9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 xml:space="preserve"> (наименование юридического лица, адрес, телефон или Ф.И.О., адрес места</w:t>
      </w:r>
    </w:p>
    <w:p w14:paraId="292B3CA3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 xml:space="preserve">            жительства, телефон физического лица)</w:t>
      </w:r>
    </w:p>
    <w:p w14:paraId="7AC1FAB3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Заключение комиссии: ____________________________________________________</w:t>
      </w:r>
    </w:p>
    <w:p w14:paraId="7EBB9BC9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7E546A79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078598E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B485E0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24C8A57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Председатель комиссии:</w:t>
      </w:r>
    </w:p>
    <w:p w14:paraId="1D63E3E1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C29F207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Члены комиссии:</w:t>
      </w:r>
    </w:p>
    <w:p w14:paraId="1036AE5E" w14:textId="77777777" w:rsid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CCC0BFD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AF4B975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97BA174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6EDEB2F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0643048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E9D1B90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C37423F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EF54A0B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3267C10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672333A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6240180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E5A65A4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CFA0BC3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FA200BE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5036F1D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FCA6933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332B62C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B839E5B" w14:textId="77777777" w:rsidR="00536802" w:rsidRDefault="00536802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35F0A50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01B5F46" w14:textId="77777777" w:rsidR="00205B13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522F3D1" w14:textId="77777777" w:rsidR="00205B13" w:rsidRPr="00333DEB" w:rsidRDefault="00205B1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8F08EA4" w14:textId="37504AAC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4" w:name="sub_20000"/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Приложение 2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6C1D23">
          <w:rPr>
            <w:rFonts w:ascii="Times New Roman CYR" w:eastAsia="Times New Roman" w:hAnsi="Times New Roman CYR" w:cs="Times New Roman CYR"/>
            <w:b/>
            <w:color w:val="000000" w:themeColor="text1"/>
            <w:sz w:val="24"/>
            <w:szCs w:val="24"/>
            <w:lang w:eastAsia="ru-RU"/>
          </w:rPr>
          <w:t>Положению</w:t>
        </w:r>
      </w:hyperlink>
      <w:r w:rsidRPr="00205B1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о порядке вырубки,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возмещения ущерба и восстановления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зеленых насаждений на территории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</w:r>
      <w:r w:rsidR="003404F9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>Красносельцовского</w:t>
      </w:r>
      <w:r w:rsidRPr="00333DEB">
        <w:rPr>
          <w:rFonts w:ascii="Times New Roman CYR" w:eastAsia="Times New Roman" w:hAnsi="Times New Roman CYR" w:cs="Times New Roman CYR"/>
          <w:b/>
          <w:sz w:val="24"/>
          <w:szCs w:val="24"/>
          <w:lang w:eastAsia="ru-RU"/>
        </w:rPr>
        <w:t xml:space="preserve"> сельского поселения</w:t>
      </w:r>
    </w:p>
    <w:bookmarkEnd w:id="24"/>
    <w:p w14:paraId="0F9CEAC5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1E73C18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b/>
          <w:bCs/>
          <w:color w:val="26282F"/>
          <w:lang w:eastAsia="ru-RU"/>
        </w:rPr>
        <w:t xml:space="preserve">                                Разрешение</w:t>
      </w:r>
    </w:p>
    <w:p w14:paraId="6EF924D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b/>
          <w:bCs/>
          <w:color w:val="26282F"/>
          <w:lang w:eastAsia="ru-RU"/>
        </w:rPr>
        <w:t xml:space="preserve">                   на вырубку зеленых насаждений</w:t>
      </w:r>
    </w:p>
    <w:p w14:paraId="6707D1F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20F5DB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от "____" ____________ 20__ г.                                N _________</w:t>
      </w:r>
    </w:p>
    <w:p w14:paraId="128B96B8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021C4C6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 xml:space="preserve">     </w:t>
      </w:r>
      <w:proofErr w:type="gramStart"/>
      <w:r w:rsidRPr="00333DEB">
        <w:rPr>
          <w:rFonts w:ascii="Courier New" w:eastAsia="Times New Roman" w:hAnsi="Courier New" w:cs="Courier New"/>
          <w:lang w:eastAsia="ru-RU"/>
        </w:rPr>
        <w:t>В  соответствии</w:t>
      </w:r>
      <w:proofErr w:type="gramEnd"/>
      <w:r w:rsidRPr="00333DEB">
        <w:rPr>
          <w:rFonts w:ascii="Courier New" w:eastAsia="Times New Roman" w:hAnsi="Courier New" w:cs="Courier New"/>
          <w:lang w:eastAsia="ru-RU"/>
        </w:rPr>
        <w:t xml:space="preserve">  </w:t>
      </w:r>
      <w:r w:rsidRPr="00205B13">
        <w:rPr>
          <w:rFonts w:ascii="Courier New" w:eastAsia="Times New Roman" w:hAnsi="Courier New" w:cs="Courier New"/>
          <w:color w:val="000000" w:themeColor="text1"/>
          <w:lang w:eastAsia="ru-RU"/>
        </w:rPr>
        <w:t xml:space="preserve">с  </w:t>
      </w:r>
      <w:hyperlink w:anchor="sub_10000" w:history="1">
        <w:r w:rsidRPr="00205B13">
          <w:rPr>
            <w:rFonts w:ascii="Courier New" w:eastAsia="Times New Roman" w:hAnsi="Courier New" w:cs="Courier New"/>
            <w:color w:val="000000" w:themeColor="text1"/>
            <w:lang w:eastAsia="ru-RU"/>
          </w:rPr>
          <w:t>Актом</w:t>
        </w:r>
      </w:hyperlink>
      <w:r w:rsidRPr="00205B13">
        <w:rPr>
          <w:rFonts w:ascii="Courier New" w:eastAsia="Times New Roman" w:hAnsi="Courier New" w:cs="Courier New"/>
          <w:color w:val="000000" w:themeColor="text1"/>
          <w:lang w:eastAsia="ru-RU"/>
        </w:rPr>
        <w:t xml:space="preserve">   </w:t>
      </w:r>
      <w:r w:rsidRPr="00333DEB">
        <w:rPr>
          <w:rFonts w:ascii="Courier New" w:eastAsia="Times New Roman" w:hAnsi="Courier New" w:cs="Courier New"/>
          <w:lang w:eastAsia="ru-RU"/>
        </w:rPr>
        <w:t>обследования  зеленых насаждений N _____</w:t>
      </w:r>
    </w:p>
    <w:p w14:paraId="7A868EA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от "____"____________ 20__ г.:</w:t>
      </w:r>
    </w:p>
    <w:p w14:paraId="171CB69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396027E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1. Разрешить ____________________________________________________________</w:t>
      </w:r>
    </w:p>
    <w:p w14:paraId="6CEA7FB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 xml:space="preserve">                             (наименование организации)</w:t>
      </w:r>
    </w:p>
    <w:p w14:paraId="7B32E83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вырубку зеленых насаждений в количестве _________________________________</w:t>
      </w:r>
    </w:p>
    <w:p w14:paraId="6B04A575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14:paraId="2C4C5AF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по адресу: ______________________________________________________________</w:t>
      </w:r>
    </w:p>
    <w:p w14:paraId="084B5B87" w14:textId="4B5C825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2. Произвести</w:t>
      </w:r>
      <w:r w:rsidR="00BD1445">
        <w:rPr>
          <w:rFonts w:ascii="Courier New" w:eastAsia="Times New Roman" w:hAnsi="Courier New" w:cs="Courier New"/>
          <w:lang w:eastAsia="ru-RU"/>
        </w:rPr>
        <w:t xml:space="preserve"> у</w:t>
      </w:r>
      <w:r w:rsidRPr="00333DEB">
        <w:rPr>
          <w:rFonts w:ascii="Courier New" w:eastAsia="Times New Roman" w:hAnsi="Courier New" w:cs="Courier New"/>
          <w:lang w:eastAsia="ru-RU"/>
        </w:rPr>
        <w:t>борку и вывоз древесных остатков в отведенные для этой</w:t>
      </w:r>
    </w:p>
    <w:p w14:paraId="4E0305A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цели места в срок до ____________________________________________________</w:t>
      </w:r>
    </w:p>
    <w:p w14:paraId="64FDFAE4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3. Срок действия разрешения до __________________________________________</w:t>
      </w:r>
    </w:p>
    <w:p w14:paraId="7E8EE161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A693D4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2617E93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333DEB">
        <w:rPr>
          <w:rFonts w:ascii="Courier New" w:eastAsia="Times New Roman" w:hAnsi="Courier New" w:cs="Courier New"/>
          <w:lang w:eastAsia="ru-RU"/>
        </w:rPr>
        <w:t>Подпись уполномоченного лица:</w:t>
      </w:r>
    </w:p>
    <w:p w14:paraId="3141B1CF" w14:textId="77777777" w:rsidR="00333DEB" w:rsidRDefault="00333DEB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04F14F6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4E3F523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8401C67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E8E6958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86C2B35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8C29314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B9145CD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F2F93A6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F4040C4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F01638A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35471CA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99DFEE4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D48469F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8CA1AC7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C72160B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FC45DFE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B56A360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5C68C5E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D03BA9A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31A9896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E5C8908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F01F03D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86A4993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0955827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C63C282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A29D61B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207C4B1" w14:textId="77777777" w:rsidR="006C1D23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6F118FF1" w14:textId="77777777" w:rsidR="006C1D23" w:rsidRPr="00333DEB" w:rsidRDefault="006C1D23" w:rsidP="006C1D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FCC01FF" w14:textId="0ABD1FED" w:rsidR="00333DEB" w:rsidRPr="006C1D23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color w:val="000000" w:themeColor="text1"/>
          <w:sz w:val="24"/>
          <w:szCs w:val="24"/>
          <w:lang w:eastAsia="ru-RU"/>
        </w:rPr>
      </w:pPr>
      <w:bookmarkStart w:id="25" w:name="sub_30000"/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t>Приложение 3</w:t>
      </w:r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br/>
        <w:t xml:space="preserve">к </w:t>
      </w:r>
      <w:hyperlink w:anchor="sub_1000" w:history="1">
        <w:r w:rsidRPr="006C1D23">
          <w:rPr>
            <w:rFonts w:ascii="Times New Roman CYR" w:eastAsia="Times New Roman" w:hAnsi="Times New Roman CYR" w:cs="Times New Roman CYR"/>
            <w:b/>
            <w:color w:val="000000" w:themeColor="text1"/>
            <w:sz w:val="24"/>
            <w:szCs w:val="24"/>
            <w:lang w:eastAsia="ru-RU"/>
          </w:rPr>
          <w:t>Положению</w:t>
        </w:r>
      </w:hyperlink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t xml:space="preserve"> о порядке вырубки,</w:t>
      </w:r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br/>
        <w:t>возмещения ущерба и восстановления</w:t>
      </w:r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br/>
        <w:t>зеленых насаждений на территории</w:t>
      </w:r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br/>
      </w:r>
      <w:bookmarkEnd w:id="25"/>
      <w:r w:rsidR="003404F9">
        <w:rPr>
          <w:rFonts w:ascii="Times New Roman CYR" w:eastAsia="Times New Roman" w:hAnsi="Times New Roman CYR" w:cs="Times New Roman CYR"/>
          <w:b/>
          <w:color w:val="000000" w:themeColor="text1"/>
          <w:sz w:val="24"/>
          <w:szCs w:val="24"/>
          <w:lang w:eastAsia="ru-RU"/>
        </w:rPr>
        <w:t>Красносельцовского</w:t>
      </w:r>
      <w:r w:rsidRPr="006C1D23">
        <w:rPr>
          <w:rFonts w:ascii="Times New Roman CYR" w:eastAsia="Times New Roman" w:hAnsi="Times New Roman CYR" w:cs="Times New Roman CYR"/>
          <w:b/>
          <w:color w:val="000000" w:themeColor="text1"/>
          <w:sz w:val="24"/>
          <w:szCs w:val="24"/>
          <w:lang w:eastAsia="ru-RU"/>
        </w:rPr>
        <w:t xml:space="preserve"> сельского поселения</w:t>
      </w:r>
    </w:p>
    <w:p w14:paraId="2075476A" w14:textId="77777777" w:rsidR="00333DEB" w:rsidRPr="006C1D23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color w:val="000000" w:themeColor="text1"/>
          <w:sz w:val="24"/>
          <w:szCs w:val="24"/>
          <w:lang w:eastAsia="ru-RU"/>
        </w:rPr>
      </w:pPr>
      <w:bookmarkStart w:id="26" w:name="sub_3100"/>
      <w:r w:rsidRPr="006C1D23">
        <w:rPr>
          <w:rFonts w:ascii="Times New Roman CYR" w:eastAsia="Times New Roman" w:hAnsi="Times New Roman CYR" w:cs="Times New Roman CYR"/>
          <w:b/>
          <w:bCs/>
          <w:color w:val="000000" w:themeColor="text1"/>
          <w:sz w:val="24"/>
          <w:szCs w:val="24"/>
          <w:lang w:eastAsia="ru-RU"/>
        </w:rPr>
        <w:t>Таблица 1</w:t>
      </w:r>
    </w:p>
    <w:bookmarkEnd w:id="26"/>
    <w:p w14:paraId="4E4174B0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0267335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Размеры компенсационной стоимости деревьев</w:t>
      </w:r>
    </w:p>
    <w:p w14:paraId="1E1E87F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8"/>
        <w:gridCol w:w="1118"/>
        <w:gridCol w:w="1398"/>
        <w:gridCol w:w="1258"/>
        <w:gridCol w:w="1538"/>
        <w:gridCol w:w="1538"/>
        <w:gridCol w:w="1538"/>
      </w:tblGrid>
      <w:tr w:rsidR="00333DEB" w:rsidRPr="00333DEB" w14:paraId="1B728AB3" w14:textId="77777777" w:rsidTr="00EE6542">
        <w:tc>
          <w:tcPr>
            <w:tcW w:w="19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65D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Диаметр штамба на высоте 1,3 м (см.)</w:t>
            </w: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77227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Компенсационная стоимость одного дерева, рублей</w:t>
            </w:r>
          </w:p>
        </w:tc>
      </w:tr>
      <w:tr w:rsidR="00333DEB" w:rsidRPr="00333DEB" w14:paraId="03E3B6D1" w14:textId="77777777" w:rsidTr="00EE6542">
        <w:tc>
          <w:tcPr>
            <w:tcW w:w="19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A97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8CD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Пихта, ель, сосна, можжевельник, туя, кипарисовик, лиственница, кедр и др. хвойные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7B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Дуб, липа, бархат, вяз, бук, клен, каштан, боярышник, платан, орех, граб, ясень, береза, яблоня</w:t>
            </w:r>
          </w:p>
        </w:tc>
        <w:tc>
          <w:tcPr>
            <w:tcW w:w="3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4360C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Черемуха, рябина, осина, тополь бальзамический, клен американский, ольха, слива, вишня, лещина</w:t>
            </w:r>
          </w:p>
        </w:tc>
      </w:tr>
      <w:tr w:rsidR="00333DEB" w:rsidRPr="00333DEB" w14:paraId="617496FD" w14:textId="77777777" w:rsidTr="00EE6542">
        <w:tc>
          <w:tcPr>
            <w:tcW w:w="19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163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3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060ED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Качественное состояние деревьев</w:t>
            </w:r>
          </w:p>
        </w:tc>
      </w:tr>
      <w:tr w:rsidR="00333DEB" w:rsidRPr="00333DEB" w14:paraId="2E0E7AD1" w14:textId="77777777" w:rsidTr="00EE6542">
        <w:tc>
          <w:tcPr>
            <w:tcW w:w="19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410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75B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BC9B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удовл</w:t>
            </w:r>
            <w:proofErr w:type="spellEnd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625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D2C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удовл</w:t>
            </w:r>
            <w:proofErr w:type="spellEnd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36C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1D25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удовл</w:t>
            </w:r>
            <w:proofErr w:type="spellEnd"/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.</w:t>
            </w:r>
          </w:p>
        </w:tc>
      </w:tr>
      <w:tr w:rsidR="00333DEB" w:rsidRPr="00333DEB" w14:paraId="4950BDD5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47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до 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29E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1734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B57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1387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B70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59B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1224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8B7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912BF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1204</w:t>
            </w:r>
          </w:p>
        </w:tc>
      </w:tr>
      <w:tr w:rsidR="00333DEB" w:rsidRPr="00333DEB" w14:paraId="41DE900B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6E1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4,1 - 8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6C4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1974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9B0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1627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824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1770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23A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1464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9991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1745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53AB4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1444</w:t>
            </w:r>
          </w:p>
        </w:tc>
      </w:tr>
      <w:tr w:rsidR="00333DEB" w:rsidRPr="00333DEB" w14:paraId="448F2846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DA4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8,1 - 12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9A47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2214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38B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1867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06F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06B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1704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DA1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1985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3F899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1684</w:t>
            </w:r>
          </w:p>
        </w:tc>
      </w:tr>
      <w:tr w:rsidR="00333DEB" w:rsidRPr="00333DEB" w14:paraId="7592FCC0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CFF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12,1 - 16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C61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2454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695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2107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969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B9C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1944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02F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2225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8C67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1924</w:t>
            </w:r>
          </w:p>
        </w:tc>
      </w:tr>
      <w:tr w:rsidR="00333DEB" w:rsidRPr="00333DEB" w14:paraId="511682D2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481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16,1 - 20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607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2694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4FC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2347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847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2490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4A67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2184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33B9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50C15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2164</w:t>
            </w:r>
          </w:p>
        </w:tc>
      </w:tr>
      <w:tr w:rsidR="00333DEB" w:rsidRPr="00333DEB" w14:paraId="0A500437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5860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20,1 - 24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CA2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3692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6EA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3345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5FD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3488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8D7C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3182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C02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3462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6CBB0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3162</w:t>
            </w:r>
          </w:p>
        </w:tc>
      </w:tr>
      <w:tr w:rsidR="00333DEB" w:rsidRPr="00333DEB" w14:paraId="4E29AEC6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E717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24,1 - 28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F67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4690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6C53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4343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BF5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4486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DD14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4180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9F5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B196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4160</w:t>
            </w:r>
          </w:p>
        </w:tc>
      </w:tr>
      <w:tr w:rsidR="00333DEB" w:rsidRPr="00333DEB" w14:paraId="46FD3B65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CA9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28,1 - 32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6CA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5688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51E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5341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D69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5484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709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5178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17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5458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EA990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5158</w:t>
            </w:r>
          </w:p>
        </w:tc>
      </w:tr>
      <w:tr w:rsidR="00333DEB" w:rsidRPr="00333DEB" w14:paraId="3921B89E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5EB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32,1 - 36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883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6686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A76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6339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EE27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6482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5E8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6176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011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6456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24857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6156</w:t>
            </w:r>
          </w:p>
        </w:tc>
      </w:tr>
      <w:tr w:rsidR="00333DEB" w:rsidRPr="00333DEB" w14:paraId="5484BF2A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65A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36,1 - 40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DADB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7684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DEF5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7337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B14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7480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D41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7174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D05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7454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C7C2B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7154</w:t>
            </w:r>
          </w:p>
        </w:tc>
      </w:tr>
      <w:tr w:rsidR="00333DEB" w:rsidRPr="00333DEB" w14:paraId="7A1401A0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975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40,1 - 44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7E8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8682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D54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8335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053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8478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420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8172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5E4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8452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21C1C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8152</w:t>
            </w:r>
          </w:p>
        </w:tc>
      </w:tr>
      <w:tr w:rsidR="00333DEB" w:rsidRPr="00333DEB" w14:paraId="7B060946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F4D8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44,1 - 48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742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9680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F23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9333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658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9476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9AD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9170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913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9450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6D529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9150</w:t>
            </w:r>
          </w:p>
        </w:tc>
      </w:tr>
      <w:tr w:rsidR="00333DEB" w:rsidRPr="00333DEB" w14:paraId="0A27F2B8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B8E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48,1 - 52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E36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10678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122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10331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484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10474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552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10168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FA8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10448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7E58F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10148</w:t>
            </w:r>
          </w:p>
        </w:tc>
      </w:tr>
      <w:tr w:rsidR="00333DEB" w:rsidRPr="00333DEB" w14:paraId="08F48ADC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416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52,1 - 56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4F97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11676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927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11329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B9B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11472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71F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11166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7AA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11446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F35E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11146</w:t>
            </w:r>
          </w:p>
        </w:tc>
      </w:tr>
      <w:tr w:rsidR="00333DEB" w:rsidRPr="00333DEB" w14:paraId="497EB77D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D18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56,1 - 60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AC9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12674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DFF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12327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29B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12470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4E5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12164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442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12444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EAA9B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12144</w:t>
            </w:r>
          </w:p>
        </w:tc>
      </w:tr>
      <w:tr w:rsidR="00333DEB" w:rsidRPr="00333DEB" w14:paraId="4D8438CB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0B9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60,1 - 70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00F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13672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E9E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13325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E205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13468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09F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13162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35F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13442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90651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13142</w:t>
            </w:r>
          </w:p>
        </w:tc>
      </w:tr>
      <w:tr w:rsidR="00333DEB" w:rsidRPr="00333DEB" w14:paraId="23316587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981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70,1 - 80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7E9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14670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D3A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14323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A0B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14466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E64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14160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CC9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14440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0EA8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14140</w:t>
            </w:r>
          </w:p>
        </w:tc>
      </w:tr>
      <w:tr w:rsidR="00333DEB" w:rsidRPr="00333DEB" w14:paraId="637B1D18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BFE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80,1 - 90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4B1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15668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4AE1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15321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98C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15464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7CB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15158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36B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15438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2BEEF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15138</w:t>
            </w:r>
          </w:p>
        </w:tc>
      </w:tr>
      <w:tr w:rsidR="00333DEB" w:rsidRPr="00333DEB" w14:paraId="57874108" w14:textId="77777777" w:rsidTr="00EE6542">
        <w:tc>
          <w:tcPr>
            <w:tcW w:w="1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17B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90, 1 - 100 101 и более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33E0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16666</w:t>
            </w:r>
          </w:p>
          <w:p w14:paraId="7C7E2A0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17664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A9A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16319</w:t>
            </w:r>
          </w:p>
          <w:p w14:paraId="4CBB8A3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17317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213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16462</w:t>
            </w:r>
          </w:p>
          <w:p w14:paraId="1354034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17460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EC3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16156</w:t>
            </w:r>
          </w:p>
          <w:p w14:paraId="6C89255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171543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644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16436</w:t>
            </w:r>
          </w:p>
          <w:p w14:paraId="6094EFF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17434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60B0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16136</w:t>
            </w:r>
          </w:p>
          <w:p w14:paraId="64A2E06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17134</w:t>
            </w:r>
          </w:p>
        </w:tc>
      </w:tr>
    </w:tbl>
    <w:p w14:paraId="7AD6AE8A" w14:textId="77777777" w:rsid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8F2CDC9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5CD4FFE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082910D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C036807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9BAB93F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BD66920" w14:textId="77777777" w:rsidR="007D6582" w:rsidRDefault="007D6582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939C50F" w14:textId="77777777" w:rsidR="007D6582" w:rsidRDefault="007D6582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2A1A0CF5" w14:textId="77777777" w:rsidR="007D6582" w:rsidRDefault="007D6582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25A091D" w14:textId="77777777" w:rsidR="007D6582" w:rsidRDefault="007D6582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B618485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FABC346" w14:textId="77777777" w:rsidR="006C1D23" w:rsidRDefault="006C1D23" w:rsidP="00BD14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B6F1E62" w14:textId="77777777" w:rsidR="006C1D23" w:rsidRPr="00333DEB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0ED7A28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bookmarkStart w:id="27" w:name="sub_3200"/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>Таблица 2</w:t>
      </w:r>
    </w:p>
    <w:bookmarkEnd w:id="27"/>
    <w:p w14:paraId="2174213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7F2B9FF5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Размеры компенсационной стоимости кустарников</w:t>
      </w:r>
    </w:p>
    <w:p w14:paraId="47A47DCD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8"/>
        <w:gridCol w:w="2003"/>
        <w:gridCol w:w="2409"/>
        <w:gridCol w:w="2127"/>
        <w:gridCol w:w="2409"/>
      </w:tblGrid>
      <w:tr w:rsidR="00333DEB" w:rsidRPr="00333DEB" w14:paraId="655C18E1" w14:textId="77777777" w:rsidTr="00BD1445">
        <w:tc>
          <w:tcPr>
            <w:tcW w:w="125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0EC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Возраст (лет)</w:t>
            </w:r>
          </w:p>
        </w:tc>
        <w:tc>
          <w:tcPr>
            <w:tcW w:w="4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5C1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Компенсационная стоимость свободно растущего одного кустарника, рублей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217A4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Компенсационная стоимость кустарников в 1 п. м живой изгороди, рублей</w:t>
            </w:r>
          </w:p>
        </w:tc>
      </w:tr>
      <w:tr w:rsidR="00333DEB" w:rsidRPr="00333DEB" w14:paraId="21A9BB38" w14:textId="77777777" w:rsidTr="00BD1445">
        <w:tc>
          <w:tcPr>
            <w:tcW w:w="12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66F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89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151B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Качественное состояние кустарников</w:t>
            </w:r>
          </w:p>
        </w:tc>
      </w:tr>
      <w:tr w:rsidR="00333DEB" w:rsidRPr="00333DEB" w14:paraId="5C14CB40" w14:textId="77777777" w:rsidTr="00BD1445">
        <w:tc>
          <w:tcPr>
            <w:tcW w:w="125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1AF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B52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365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удовлетворительное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B43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хорошее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DAAC6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удовлетворительное</w:t>
            </w:r>
          </w:p>
        </w:tc>
      </w:tr>
      <w:tr w:rsidR="00333DEB" w:rsidRPr="00333DEB" w14:paraId="13E5F80D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3C4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3EF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B61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351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3F39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275</w:t>
            </w:r>
          </w:p>
        </w:tc>
      </w:tr>
      <w:tr w:rsidR="00333DEB" w:rsidRPr="00333DEB" w14:paraId="610DE297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C3A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52C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BC0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894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32EF2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289</w:t>
            </w:r>
          </w:p>
        </w:tc>
      </w:tr>
      <w:tr w:rsidR="00333DEB" w:rsidRPr="00333DEB" w14:paraId="5B16C6D6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ADD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16E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B20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36F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62D1C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303</w:t>
            </w:r>
          </w:p>
        </w:tc>
      </w:tr>
      <w:tr w:rsidR="00333DEB" w:rsidRPr="00333DEB" w14:paraId="5B925AA7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02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33E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E4F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308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841E7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314</w:t>
            </w:r>
          </w:p>
        </w:tc>
      </w:tr>
      <w:tr w:rsidR="00333DEB" w:rsidRPr="00333DEB" w14:paraId="05428E50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B02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A3B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75BA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3B87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375EF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328</w:t>
            </w:r>
          </w:p>
        </w:tc>
      </w:tr>
      <w:tr w:rsidR="00333DEB" w:rsidRPr="00333DEB" w14:paraId="674A0F84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341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CD9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6101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5A6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1A76B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342</w:t>
            </w:r>
          </w:p>
        </w:tc>
      </w:tr>
      <w:tr w:rsidR="00333DEB" w:rsidRPr="00333DEB" w14:paraId="15845919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398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020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6DB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BEE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1303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356</w:t>
            </w:r>
          </w:p>
        </w:tc>
      </w:tr>
      <w:tr w:rsidR="00333DEB" w:rsidRPr="00333DEB" w14:paraId="61845B27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CBC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836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F90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64C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4AE01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370</w:t>
            </w:r>
          </w:p>
        </w:tc>
      </w:tr>
      <w:tr w:rsidR="00333DEB" w:rsidRPr="00333DEB" w14:paraId="6A884FE5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CC3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67F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9D0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8F0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0E0A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384</w:t>
            </w:r>
          </w:p>
        </w:tc>
      </w:tr>
      <w:tr w:rsidR="00333DEB" w:rsidRPr="00333DEB" w14:paraId="7A92BB62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F87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5CE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664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CC9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695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4C47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398</w:t>
            </w:r>
          </w:p>
        </w:tc>
      </w:tr>
      <w:tr w:rsidR="00333DEB" w:rsidRPr="00333DEB" w14:paraId="0750391E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A5D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55F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C04A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D5B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D97AF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412</w:t>
            </w:r>
          </w:p>
        </w:tc>
      </w:tr>
      <w:tr w:rsidR="00333DEB" w:rsidRPr="00333DEB" w14:paraId="2F5370E7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FB6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79D0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786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880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763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669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84739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426</w:t>
            </w:r>
          </w:p>
        </w:tc>
      </w:tr>
      <w:tr w:rsidR="00333DEB" w:rsidRPr="00333DEB" w14:paraId="174636D8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F09F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029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847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5DB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E1B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F3FD38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440</w:t>
            </w:r>
          </w:p>
        </w:tc>
      </w:tr>
      <w:tr w:rsidR="00333DEB" w:rsidRPr="00333DEB" w14:paraId="43778C86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CCB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76E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320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885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C8E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1032B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454</w:t>
            </w:r>
          </w:p>
        </w:tc>
      </w:tr>
      <w:tr w:rsidR="00333DEB" w:rsidRPr="00333DEB" w14:paraId="4EB3AA2F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C0E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328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969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CE4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FE3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F790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468</w:t>
            </w:r>
          </w:p>
        </w:tc>
      </w:tr>
      <w:tr w:rsidR="00333DEB" w:rsidRPr="00333DEB" w14:paraId="372BBF1E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AB5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C90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C42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1007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CA2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A5C8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482</w:t>
            </w:r>
          </w:p>
        </w:tc>
      </w:tr>
      <w:tr w:rsidR="00333DEB" w:rsidRPr="00333DEB" w14:paraId="75B02EE3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BE3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EF1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023A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1068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E4F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1622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496</w:t>
            </w:r>
          </w:p>
        </w:tc>
      </w:tr>
      <w:tr w:rsidR="00333DEB" w:rsidRPr="00333DEB" w14:paraId="49E0934F" w14:textId="77777777" w:rsidTr="00BD1445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B2C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20 и более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318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AD5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1129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7E6F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6D444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510</w:t>
            </w:r>
          </w:p>
        </w:tc>
      </w:tr>
    </w:tbl>
    <w:p w14:paraId="478016C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17F71C1A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8" w:name="sub_3300"/>
    </w:p>
    <w:p w14:paraId="7DFDC751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0BD45F45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6D57A2D2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60E3A70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7AE4C71B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5B750A5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49D8AE7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AE6AC44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E6B7935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C15AB30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26552E79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2CE4B039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C49537F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04151259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76D8054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7EE0DF7E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3EAE1D5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4E66200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6BFB8B2C" w14:textId="77777777" w:rsidR="00BD1445" w:rsidRDefault="00BD1445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0A51FBAD" w14:textId="77777777" w:rsidR="00BD1445" w:rsidRDefault="00BD1445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79D2B33" w14:textId="77777777" w:rsidR="00BD1445" w:rsidRDefault="00BD1445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054A67A1" w14:textId="77777777" w:rsidR="006C1D23" w:rsidRDefault="006C1D23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27645DC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lastRenderedPageBreak/>
        <w:t>Таблица 3</w:t>
      </w:r>
    </w:p>
    <w:bookmarkEnd w:id="28"/>
    <w:p w14:paraId="5E62CF81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FBF65C0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Размеры</w:t>
      </w: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br/>
        <w:t>компенсационной стоимости газонов, дорожек и площадок, цветников, садово-паркового оборудования и малых архитектурных форм</w:t>
      </w:r>
    </w:p>
    <w:p w14:paraId="3CAF4114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34"/>
        <w:gridCol w:w="1538"/>
        <w:gridCol w:w="4334"/>
      </w:tblGrid>
      <w:tr w:rsidR="00333DEB" w:rsidRPr="00333DEB" w14:paraId="5F33B597" w14:textId="77777777" w:rsidTr="00EE6542">
        <w:tc>
          <w:tcPr>
            <w:tcW w:w="4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7D4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Наименование элементов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AF1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4FEC93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Компенсационная стоимость в рублях</w:t>
            </w:r>
          </w:p>
        </w:tc>
      </w:tr>
      <w:tr w:rsidR="00333DEB" w:rsidRPr="00333DEB" w14:paraId="1EAD0B3E" w14:textId="77777777" w:rsidTr="00EE6542">
        <w:tc>
          <w:tcPr>
            <w:tcW w:w="4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5B2A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1. Газоны обыкновенные, партерные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3705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038FB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96,8</w:t>
            </w:r>
          </w:p>
        </w:tc>
      </w:tr>
      <w:tr w:rsidR="00333DEB" w:rsidRPr="00333DEB" w14:paraId="74B07473" w14:textId="77777777" w:rsidTr="00EE6542">
        <w:tc>
          <w:tcPr>
            <w:tcW w:w="43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4FFFE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2. Дорожки, площадки щебеночные асфальтированные, плиточное покрытие из ж/б плит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2DB580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E98BDA6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фактической стоимости</w:t>
            </w:r>
          </w:p>
        </w:tc>
      </w:tr>
      <w:tr w:rsidR="00333DEB" w:rsidRPr="00333DEB" w14:paraId="3B5A8371" w14:textId="77777777" w:rsidTr="00EE6542">
        <w:tc>
          <w:tcPr>
            <w:tcW w:w="43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5664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AF027B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4334" w:type="dxa"/>
            <w:tcBorders>
              <w:top w:val="nil"/>
              <w:left w:val="single" w:sz="4" w:space="0" w:color="auto"/>
              <w:bottom w:val="nil"/>
            </w:tcBorders>
          </w:tcPr>
          <w:p w14:paraId="34FF25D1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фактической стоимости</w:t>
            </w:r>
          </w:p>
        </w:tc>
      </w:tr>
      <w:tr w:rsidR="00333DEB" w:rsidRPr="00333DEB" w14:paraId="2484CBFF" w14:textId="77777777" w:rsidTr="00EE6542">
        <w:tc>
          <w:tcPr>
            <w:tcW w:w="43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4897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87B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43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43586E4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фактической стоимости</w:t>
            </w:r>
          </w:p>
        </w:tc>
      </w:tr>
      <w:tr w:rsidR="00333DEB" w:rsidRPr="00333DEB" w14:paraId="47C95406" w14:textId="77777777" w:rsidTr="00EE6542">
        <w:tc>
          <w:tcPr>
            <w:tcW w:w="4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2B015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3. Цветники (клумбы, рабатки) без стоимости цветов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E32E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0D3579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504,00</w:t>
            </w:r>
          </w:p>
        </w:tc>
      </w:tr>
      <w:tr w:rsidR="00333DEB" w:rsidRPr="00333DEB" w14:paraId="5959D1A2" w14:textId="77777777" w:rsidTr="00EE6542">
        <w:tc>
          <w:tcPr>
            <w:tcW w:w="4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47B1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4. Садово-парковое оборудование и элементы внешнего благоустройства (диваны, скамейки, оборудование детских площадок, урны, вазы)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F27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7EA72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 балансовой стоимости</w:t>
            </w:r>
          </w:p>
        </w:tc>
      </w:tr>
      <w:tr w:rsidR="00333DEB" w:rsidRPr="00333DEB" w14:paraId="3650660D" w14:textId="77777777" w:rsidTr="00EE6542">
        <w:tc>
          <w:tcPr>
            <w:tcW w:w="43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12DC" w14:textId="77777777" w:rsidR="00333DEB" w:rsidRPr="00333DEB" w:rsidRDefault="00333DEB" w:rsidP="006C1D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5. Ограждения, бортовой камень, гранитный бортовой камень, бетонный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680C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п. м</w:t>
            </w:r>
          </w:p>
        </w:tc>
        <w:tc>
          <w:tcPr>
            <w:tcW w:w="4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0844D" w14:textId="77777777" w:rsidR="00333DEB" w:rsidRPr="00333DEB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333DEB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возврат по фактической стоимости</w:t>
            </w:r>
          </w:p>
        </w:tc>
      </w:tr>
    </w:tbl>
    <w:p w14:paraId="4567BFA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3830A66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Примечание:</w:t>
      </w:r>
    </w:p>
    <w:p w14:paraId="3D6CF930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1. Поросль малоценных видов древесной растительности (тополь бальзамический, клен американский) диаметром менее 4 см в расчетах не учитывается.</w:t>
      </w:r>
    </w:p>
    <w:p w14:paraId="18A0879F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2. Ель колючая и ее привитые формы оцениваются в 5-кратном размере в случае самовольного сноса (хищения).</w:t>
      </w:r>
    </w:p>
    <w:p w14:paraId="617FA8CA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14:paraId="797B38E7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0742E8DD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29" w:name="sub_3400"/>
    </w:p>
    <w:p w14:paraId="2CEC0BFA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7694374E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2F1AA219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2BC96F2D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69BADFDF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412B55A3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6813012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51E04EC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BAF982B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A6D7991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4DDA89C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369A48F5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7EDA223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2720F53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7CC2D198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8EFAA61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7D68364F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21F86432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128906E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1C39A3A1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6A471EE5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45791500" w14:textId="77777777" w:rsidR="005B6A5F" w:rsidRDefault="005B6A5F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14:paraId="51278AB9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Таблица 4</w:t>
      </w:r>
    </w:p>
    <w:bookmarkEnd w:id="29"/>
    <w:p w14:paraId="7501C05B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5F3D6B80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333DEB"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  <w:lang w:eastAsia="ru-RU"/>
        </w:rPr>
        <w:t>Размеры компенсационной стоимости при ущербе, наносимом зеленому фонду несогласованными действиями</w:t>
      </w:r>
    </w:p>
    <w:p w14:paraId="525204DC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8"/>
        <w:gridCol w:w="1118"/>
        <w:gridCol w:w="979"/>
        <w:gridCol w:w="1118"/>
        <w:gridCol w:w="979"/>
        <w:gridCol w:w="839"/>
        <w:gridCol w:w="979"/>
        <w:gridCol w:w="979"/>
        <w:gridCol w:w="979"/>
        <w:gridCol w:w="1119"/>
      </w:tblGrid>
      <w:tr w:rsidR="00333DEB" w:rsidRPr="006C1D23" w14:paraId="7A9DBD6C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5353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Объекты зеленого фонда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6641A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Объекты, находящиеся под охраной ГНОП и в историческом центре города</w:t>
            </w:r>
          </w:p>
        </w:tc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2831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Зеленый фонд общего пользования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1A543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Зеленый фонд ограниченного пользования</w:t>
            </w:r>
          </w:p>
        </w:tc>
      </w:tr>
      <w:tr w:rsidR="00333DEB" w:rsidRPr="006C1D23" w14:paraId="38274E2F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E062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4C4BB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полное повреждение, гибель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E517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повреждение до 50%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952D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частичное повреждение до 30%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8F74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полное повреждение, гибель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72025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повреждение до 50%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1576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частичное повреждение до 30%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50E5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полное повреждение, гибель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32CA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повреждение до 50%</w:t>
            </w: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05641CD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частичное повреждение до 30%</w:t>
            </w:r>
          </w:p>
        </w:tc>
      </w:tr>
      <w:tr w:rsidR="00333DEB" w:rsidRPr="006C1D23" w14:paraId="23F606E4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2C87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Деревья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0D83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5-кратном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2599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3-кратном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820B3C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2-кратном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333DEB" w:rsidRPr="006C1D23" w14:paraId="1F3E8507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29AD" w14:textId="622F5E63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 xml:space="preserve">Кустарник, </w:t>
            </w:r>
            <w:r w:rsidR="0038111C"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свободно растущий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AB50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5-кратном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141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3-кратном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2E389D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2-кратном размере от первоначальной компенсационной стоимости (</w:t>
            </w:r>
            <w:hyperlink w:anchor="sub_31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1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333DEB" w:rsidRPr="006C1D23" w14:paraId="2288EF86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148B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Кустарник в живой изгороди, п. м.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EF69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5-кратном размере от первоначальной компенсационной стоимости (</w:t>
            </w:r>
            <w:hyperlink w:anchor="sub_32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2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83F5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3-кратном размере от первоначальной компенсационной стоимости (</w:t>
            </w:r>
            <w:hyperlink w:anchor="sub_32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2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962EA9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2-кратном размере от первоначальной компенсационной стоимости (</w:t>
            </w:r>
            <w:hyperlink w:anchor="sub_32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2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  <w:tr w:rsidR="00333DEB" w:rsidRPr="006C1D23" w14:paraId="5B87AA19" w14:textId="77777777" w:rsidTr="00EE6542">
        <w:tc>
          <w:tcPr>
            <w:tcW w:w="1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B142" w14:textId="24ED5606" w:rsidR="00333DEB" w:rsidRPr="006C1D23" w:rsidRDefault="0038111C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Садово-парковые</w:t>
            </w:r>
            <w:r w:rsidR="00333DEB"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 xml:space="preserve"> дорожки, площадки и газоны, кв. м.</w:t>
            </w:r>
          </w:p>
        </w:tc>
        <w:tc>
          <w:tcPr>
            <w:tcW w:w="32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190D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5-кратном размере от первоначальной компенсационной стоимости (</w:t>
            </w:r>
            <w:hyperlink w:anchor="sub_33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3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ED1A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3-кратном размере от первоначальной компенсационной стоимости (</w:t>
            </w:r>
            <w:hyperlink w:anchor="sub_33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3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0FCF11" w14:textId="77777777" w:rsidR="00333DEB" w:rsidRPr="006C1D23" w:rsidRDefault="00333DEB" w:rsidP="00333D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</w:pPr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в 2-кратном размере от первоначальной компенсационной стоимости (</w:t>
            </w:r>
            <w:hyperlink w:anchor="sub_3300" w:history="1">
              <w:r w:rsidRPr="006C1D23">
                <w:rPr>
                  <w:rFonts w:ascii="Times New Roman CYR" w:eastAsia="Times New Roman" w:hAnsi="Times New Roman CYR" w:cs="Times New Roman CYR"/>
                  <w:color w:val="000000" w:themeColor="text1"/>
                  <w:sz w:val="24"/>
                  <w:szCs w:val="24"/>
                  <w:lang w:eastAsia="ru-RU"/>
                </w:rPr>
                <w:t>табл. 3</w:t>
              </w:r>
            </w:hyperlink>
            <w:r w:rsidRPr="006C1D23">
              <w:rPr>
                <w:rFonts w:ascii="Times New Roman CYR" w:eastAsia="Times New Roman" w:hAnsi="Times New Roman CYR" w:cs="Times New Roman CYR"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</w:tr>
    </w:tbl>
    <w:p w14:paraId="7E9562A3" w14:textId="77777777" w:rsidR="00333DEB" w:rsidRPr="00333DEB" w:rsidRDefault="00333DEB" w:rsidP="00333DE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</w:p>
    <w:p w14:paraId="43F5F416" w14:textId="77777777" w:rsidR="00A758FD" w:rsidRDefault="00A758FD"/>
    <w:sectPr w:rsidR="00A758FD" w:rsidSect="007C7F0D">
      <w:footerReference w:type="default" r:id="rId8"/>
      <w:pgSz w:w="11900" w:h="16800"/>
      <w:pgMar w:top="709" w:right="800" w:bottom="144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D03C5" w14:textId="77777777" w:rsidR="008652CA" w:rsidRDefault="008652CA">
      <w:pPr>
        <w:spacing w:after="0" w:line="240" w:lineRule="auto"/>
      </w:pPr>
      <w:r>
        <w:separator/>
      </w:r>
    </w:p>
  </w:endnote>
  <w:endnote w:type="continuationSeparator" w:id="0">
    <w:p w14:paraId="379ACB25" w14:textId="77777777" w:rsidR="008652CA" w:rsidRDefault="00865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30"/>
      <w:gridCol w:w="3226"/>
      <w:gridCol w:w="3226"/>
    </w:tblGrid>
    <w:tr w:rsidR="00EE6542" w14:paraId="6F1DA3F0" w14:textId="7777777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4C3AFF9D" w14:textId="77777777" w:rsidR="00EE6542" w:rsidRDefault="00EE6542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0E6D0BF8" w14:textId="77777777" w:rsidR="00EE6542" w:rsidRDefault="00EE6542">
          <w:pPr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0870EC15" w14:textId="77777777" w:rsidR="00EE6542" w:rsidRDefault="00EE6542">
          <w:pPr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32C44D" w14:textId="77777777" w:rsidR="008652CA" w:rsidRDefault="008652CA">
      <w:pPr>
        <w:spacing w:after="0" w:line="240" w:lineRule="auto"/>
      </w:pPr>
      <w:r>
        <w:separator/>
      </w:r>
    </w:p>
  </w:footnote>
  <w:footnote w:type="continuationSeparator" w:id="0">
    <w:p w14:paraId="30C7A481" w14:textId="77777777" w:rsidR="008652CA" w:rsidRDefault="008652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1792"/>
    <w:rsid w:val="000C766A"/>
    <w:rsid w:val="001158A8"/>
    <w:rsid w:val="00205B13"/>
    <w:rsid w:val="00333DEB"/>
    <w:rsid w:val="003404F9"/>
    <w:rsid w:val="0038111C"/>
    <w:rsid w:val="00465A03"/>
    <w:rsid w:val="004A72C1"/>
    <w:rsid w:val="004D4770"/>
    <w:rsid w:val="00536802"/>
    <w:rsid w:val="005B6A5F"/>
    <w:rsid w:val="0064004E"/>
    <w:rsid w:val="006542AC"/>
    <w:rsid w:val="00656333"/>
    <w:rsid w:val="006B3842"/>
    <w:rsid w:val="006C1D23"/>
    <w:rsid w:val="00781926"/>
    <w:rsid w:val="007C7F0D"/>
    <w:rsid w:val="007D6582"/>
    <w:rsid w:val="007E2652"/>
    <w:rsid w:val="008652CA"/>
    <w:rsid w:val="008C345B"/>
    <w:rsid w:val="008F1792"/>
    <w:rsid w:val="009F0486"/>
    <w:rsid w:val="00A758FD"/>
    <w:rsid w:val="00AF5E2B"/>
    <w:rsid w:val="00B36FD2"/>
    <w:rsid w:val="00BD1445"/>
    <w:rsid w:val="00C01A97"/>
    <w:rsid w:val="00D76B43"/>
    <w:rsid w:val="00DB6485"/>
    <w:rsid w:val="00E57B2A"/>
    <w:rsid w:val="00E57FF4"/>
    <w:rsid w:val="00E76194"/>
    <w:rsid w:val="00EC6EB6"/>
    <w:rsid w:val="00EE6542"/>
    <w:rsid w:val="00F05823"/>
    <w:rsid w:val="00F2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F79F4"/>
  <w15:docId w15:val="{F651AF86-3150-486F-94A6-3472629E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194"/>
  </w:style>
  <w:style w:type="paragraph" w:styleId="2">
    <w:name w:val="heading 2"/>
    <w:basedOn w:val="a"/>
    <w:link w:val="20"/>
    <w:uiPriority w:val="9"/>
    <w:semiHidden/>
    <w:unhideWhenUsed/>
    <w:qFormat/>
    <w:rsid w:val="00F2080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80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F208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2080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F20800"/>
    <w:rPr>
      <w:b/>
      <w:bCs/>
    </w:rPr>
  </w:style>
  <w:style w:type="character" w:styleId="a4">
    <w:name w:val="Emphasis"/>
    <w:basedOn w:val="a0"/>
    <w:uiPriority w:val="20"/>
    <w:qFormat/>
    <w:rsid w:val="00F2080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C7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7F0D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404F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404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86367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5350/0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2760</Words>
  <Characters>15738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Наталья Лапаева</cp:lastModifiedBy>
  <cp:revision>16</cp:revision>
  <cp:lastPrinted>2024-05-17T10:25:00Z</cp:lastPrinted>
  <dcterms:created xsi:type="dcterms:W3CDTF">2022-07-18T07:05:00Z</dcterms:created>
  <dcterms:modified xsi:type="dcterms:W3CDTF">2024-05-17T10:25:00Z</dcterms:modified>
</cp:coreProperties>
</file>