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9D76A" w14:textId="77777777" w:rsidR="00F74C7D" w:rsidRDefault="00F74C7D" w:rsidP="00E6256A">
      <w:pPr>
        <w:adjustRightInd w:val="0"/>
        <w:rPr>
          <w:sz w:val="28"/>
          <w:szCs w:val="28"/>
        </w:rPr>
      </w:pPr>
    </w:p>
    <w:p w14:paraId="2EF9BE66" w14:textId="77777777" w:rsidR="00F74C7D" w:rsidRDefault="00F74C7D" w:rsidP="00E6256A">
      <w:pPr>
        <w:adjustRightInd w:val="0"/>
        <w:ind w:right="-568"/>
        <w:jc w:val="center"/>
        <w:rPr>
          <w:sz w:val="28"/>
          <w:szCs w:val="28"/>
        </w:rPr>
      </w:pPr>
      <w:r w:rsidRPr="000068FD">
        <w:rPr>
          <w:sz w:val="28"/>
          <w:szCs w:val="28"/>
        </w:rPr>
        <w:t xml:space="preserve">АДМИНИСТРАЦИЯ </w:t>
      </w:r>
    </w:p>
    <w:p w14:paraId="3E0A0E12" w14:textId="77777777" w:rsidR="00F74C7D" w:rsidRPr="000068FD" w:rsidRDefault="00F74C7D" w:rsidP="00F74C7D">
      <w:pPr>
        <w:adjustRightInd w:val="0"/>
        <w:jc w:val="center"/>
        <w:rPr>
          <w:sz w:val="28"/>
          <w:szCs w:val="28"/>
        </w:rPr>
      </w:pPr>
      <w:r>
        <w:rPr>
          <w:sz w:val="28"/>
          <w:szCs w:val="28"/>
        </w:rPr>
        <w:t>КРАСНОСЕЛЬЦОВСКОГО</w:t>
      </w:r>
      <w:r w:rsidRPr="000068FD">
        <w:rPr>
          <w:sz w:val="28"/>
          <w:szCs w:val="28"/>
        </w:rPr>
        <w:t xml:space="preserve"> СЕЛЬСКОГО ПОСЕЛЕНИЯ</w:t>
      </w:r>
    </w:p>
    <w:p w14:paraId="22CA992A" w14:textId="77777777" w:rsidR="00F74C7D" w:rsidRPr="000068FD" w:rsidRDefault="00F74C7D" w:rsidP="00F74C7D">
      <w:pPr>
        <w:adjustRightInd w:val="0"/>
        <w:jc w:val="center"/>
        <w:rPr>
          <w:sz w:val="28"/>
          <w:szCs w:val="28"/>
        </w:rPr>
      </w:pPr>
      <w:r w:rsidRPr="000068FD">
        <w:rPr>
          <w:sz w:val="28"/>
          <w:szCs w:val="28"/>
        </w:rPr>
        <w:t>РУЗАЕВСКОГО МУНИЦИПАЛЬНОГО РАЙОНА</w:t>
      </w:r>
    </w:p>
    <w:p w14:paraId="5162A4D1" w14:textId="77777777" w:rsidR="00F74C7D" w:rsidRPr="000068FD" w:rsidRDefault="00F74C7D" w:rsidP="00F74C7D">
      <w:pPr>
        <w:adjustRightInd w:val="0"/>
        <w:jc w:val="center"/>
        <w:rPr>
          <w:sz w:val="28"/>
          <w:szCs w:val="28"/>
        </w:rPr>
      </w:pPr>
      <w:r w:rsidRPr="000068FD">
        <w:rPr>
          <w:sz w:val="28"/>
          <w:szCs w:val="28"/>
        </w:rPr>
        <w:t>РЕСПУБЛИКИ МОРДОВИЯ</w:t>
      </w:r>
    </w:p>
    <w:p w14:paraId="5059C77B" w14:textId="77777777" w:rsidR="00F74C7D" w:rsidRPr="000068FD" w:rsidRDefault="00F74C7D" w:rsidP="00F74C7D">
      <w:pPr>
        <w:adjustRightInd w:val="0"/>
        <w:rPr>
          <w:sz w:val="28"/>
          <w:szCs w:val="28"/>
        </w:rPr>
      </w:pPr>
    </w:p>
    <w:p w14:paraId="1F46A68F" w14:textId="0BC350CA" w:rsidR="00F74C7D" w:rsidRPr="000068FD" w:rsidRDefault="00F74C7D" w:rsidP="00F74C7D">
      <w:pPr>
        <w:adjustRightInd w:val="0"/>
        <w:jc w:val="center"/>
        <w:rPr>
          <w:b/>
          <w:sz w:val="34"/>
          <w:szCs w:val="28"/>
        </w:rPr>
      </w:pPr>
      <w:r w:rsidRPr="000068FD">
        <w:rPr>
          <w:b/>
          <w:sz w:val="34"/>
          <w:szCs w:val="28"/>
        </w:rPr>
        <w:t>П О С Т А Н О В Л Е Н И Е</w:t>
      </w:r>
      <w:r>
        <w:rPr>
          <w:b/>
          <w:sz w:val="34"/>
          <w:szCs w:val="28"/>
        </w:rPr>
        <w:t xml:space="preserve">      </w:t>
      </w:r>
    </w:p>
    <w:p w14:paraId="74706C80" w14:textId="77777777" w:rsidR="00F74C7D" w:rsidRPr="000068FD" w:rsidRDefault="00F74C7D" w:rsidP="00F74C7D">
      <w:pPr>
        <w:adjustRightInd w:val="0"/>
        <w:jc w:val="center"/>
        <w:rPr>
          <w:b/>
          <w:sz w:val="28"/>
          <w:szCs w:val="28"/>
        </w:rPr>
      </w:pPr>
    </w:p>
    <w:p w14:paraId="17FF5F51" w14:textId="245C80BB" w:rsidR="00F74C7D" w:rsidRPr="000068FD" w:rsidRDefault="0033254E" w:rsidP="00F74C7D">
      <w:pPr>
        <w:adjustRightInd w:val="0"/>
        <w:rPr>
          <w:sz w:val="28"/>
          <w:szCs w:val="28"/>
        </w:rPr>
      </w:pPr>
      <w:r>
        <w:rPr>
          <w:sz w:val="28"/>
          <w:szCs w:val="28"/>
        </w:rPr>
        <w:t>09.06.</w:t>
      </w:r>
      <w:r w:rsidR="00F74C7D">
        <w:rPr>
          <w:sz w:val="28"/>
          <w:szCs w:val="28"/>
        </w:rPr>
        <w:t>2025</w:t>
      </w:r>
      <w:r w:rsidR="00F74C7D" w:rsidRPr="000068FD">
        <w:rPr>
          <w:sz w:val="28"/>
          <w:szCs w:val="28"/>
        </w:rPr>
        <w:t xml:space="preserve"> г.                                                                                    </w:t>
      </w:r>
      <w:r>
        <w:rPr>
          <w:sz w:val="28"/>
          <w:szCs w:val="28"/>
        </w:rPr>
        <w:t xml:space="preserve">               </w:t>
      </w:r>
      <w:r w:rsidR="00F74C7D" w:rsidRPr="000068FD">
        <w:rPr>
          <w:sz w:val="28"/>
          <w:szCs w:val="28"/>
        </w:rPr>
        <w:t>№</w:t>
      </w:r>
      <w:r w:rsidR="00F74C7D">
        <w:rPr>
          <w:sz w:val="28"/>
          <w:szCs w:val="28"/>
        </w:rPr>
        <w:t xml:space="preserve"> </w:t>
      </w:r>
      <w:r>
        <w:rPr>
          <w:sz w:val="28"/>
          <w:szCs w:val="28"/>
        </w:rPr>
        <w:t>37</w:t>
      </w:r>
    </w:p>
    <w:p w14:paraId="3AF860CC" w14:textId="77777777" w:rsidR="00F74C7D" w:rsidRPr="000068FD" w:rsidRDefault="00F74C7D" w:rsidP="00F74C7D">
      <w:pPr>
        <w:adjustRightInd w:val="0"/>
        <w:rPr>
          <w:sz w:val="28"/>
          <w:szCs w:val="28"/>
        </w:rPr>
      </w:pPr>
    </w:p>
    <w:p w14:paraId="65A638B1" w14:textId="77777777" w:rsidR="00F74C7D" w:rsidRPr="00F74C7D" w:rsidRDefault="00F74C7D" w:rsidP="00F74C7D">
      <w:pPr>
        <w:adjustRightInd w:val="0"/>
        <w:jc w:val="center"/>
        <w:rPr>
          <w:sz w:val="28"/>
          <w:szCs w:val="28"/>
        </w:rPr>
      </w:pPr>
      <w:r w:rsidRPr="00F74C7D">
        <w:rPr>
          <w:sz w:val="28"/>
          <w:szCs w:val="28"/>
        </w:rPr>
        <w:t>п. Совхоз Красное Сельцо</w:t>
      </w:r>
    </w:p>
    <w:p w14:paraId="1598291D" w14:textId="77777777" w:rsidR="00F74C7D" w:rsidRDefault="00F74C7D" w:rsidP="004A2137">
      <w:pPr>
        <w:pStyle w:val="ConsPlusNormal"/>
        <w:outlineLvl w:val="0"/>
        <w:rPr>
          <w:rFonts w:ascii="Times New Roman" w:hAnsi="Times New Roman" w:cs="Times New Roman"/>
          <w:sz w:val="28"/>
          <w:szCs w:val="28"/>
        </w:rPr>
      </w:pPr>
    </w:p>
    <w:p w14:paraId="6322CE23" w14:textId="77777777" w:rsidR="0033254E" w:rsidRDefault="0033254E" w:rsidP="004A2137">
      <w:pPr>
        <w:pStyle w:val="ConsPlusTitle"/>
        <w:jc w:val="center"/>
        <w:rPr>
          <w:rFonts w:ascii="Times New Roman" w:hAnsi="Times New Roman" w:cs="Times New Roman"/>
          <w:sz w:val="28"/>
          <w:szCs w:val="28"/>
        </w:rPr>
      </w:pPr>
      <w:bookmarkStart w:id="0" w:name="_Hlk200361230"/>
      <w:r>
        <w:rPr>
          <w:rFonts w:ascii="Times New Roman" w:hAnsi="Times New Roman" w:cs="Times New Roman"/>
          <w:sz w:val="28"/>
          <w:szCs w:val="28"/>
        </w:rPr>
        <w:t xml:space="preserve">Об утверждении </w:t>
      </w:r>
      <w:r w:rsidR="004A2137">
        <w:rPr>
          <w:rFonts w:ascii="Times New Roman" w:hAnsi="Times New Roman" w:cs="Times New Roman"/>
          <w:sz w:val="28"/>
          <w:szCs w:val="28"/>
        </w:rPr>
        <w:t>Поряд</w:t>
      </w:r>
      <w:r>
        <w:rPr>
          <w:rFonts w:ascii="Times New Roman" w:hAnsi="Times New Roman" w:cs="Times New Roman"/>
          <w:sz w:val="28"/>
          <w:szCs w:val="28"/>
        </w:rPr>
        <w:t>ка</w:t>
      </w:r>
      <w:r w:rsidR="004A2137" w:rsidRPr="007C77D7">
        <w:rPr>
          <w:rFonts w:ascii="Times New Roman" w:hAnsi="Times New Roman" w:cs="Times New Roman"/>
          <w:sz w:val="28"/>
          <w:szCs w:val="28"/>
        </w:rPr>
        <w:t xml:space="preserve"> учета бюджетных и денежных обязательств получателей средств бюджета </w:t>
      </w:r>
      <w:bookmarkStart w:id="1" w:name="_Hlk191463599"/>
      <w:r w:rsidR="004A2137">
        <w:rPr>
          <w:rFonts w:ascii="Times New Roman" w:hAnsi="Times New Roman" w:cs="Times New Roman"/>
          <w:sz w:val="28"/>
          <w:szCs w:val="28"/>
        </w:rPr>
        <w:t>Красносельцовского</w:t>
      </w:r>
      <w:r w:rsidR="004A2137" w:rsidRPr="007C77D7">
        <w:rPr>
          <w:rFonts w:ascii="Times New Roman" w:hAnsi="Times New Roman" w:cs="Times New Roman"/>
          <w:sz w:val="28"/>
          <w:szCs w:val="28"/>
        </w:rPr>
        <w:t xml:space="preserve"> </w:t>
      </w:r>
      <w:bookmarkEnd w:id="1"/>
      <w:r w:rsidR="004A2137" w:rsidRPr="007C77D7">
        <w:rPr>
          <w:rFonts w:ascii="Times New Roman" w:hAnsi="Times New Roman" w:cs="Times New Roman"/>
          <w:sz w:val="28"/>
          <w:szCs w:val="28"/>
        </w:rPr>
        <w:t>сельского поселения Рузаевского муниципального района Республики Мордовия</w:t>
      </w:r>
      <w:r w:rsidR="004A2137">
        <w:rPr>
          <w:rFonts w:ascii="Times New Roman" w:hAnsi="Times New Roman" w:cs="Times New Roman"/>
          <w:sz w:val="28"/>
          <w:szCs w:val="28"/>
        </w:rPr>
        <w:t>, утверждённый постановлением</w:t>
      </w:r>
      <w:r w:rsidR="004A2137" w:rsidRPr="007C77D7">
        <w:rPr>
          <w:rFonts w:ascii="Times New Roman" w:hAnsi="Times New Roman" w:cs="Times New Roman"/>
          <w:sz w:val="28"/>
          <w:szCs w:val="28"/>
        </w:rPr>
        <w:t xml:space="preserve"> </w:t>
      </w:r>
    </w:p>
    <w:p w14:paraId="68E5AE0D" w14:textId="4E530CE7" w:rsidR="0033254E" w:rsidRDefault="004A2137" w:rsidP="004A2137">
      <w:pPr>
        <w:pStyle w:val="ConsPlusTitle"/>
        <w:jc w:val="center"/>
        <w:rPr>
          <w:rFonts w:ascii="Times New Roman" w:hAnsi="Times New Roman"/>
          <w:bCs/>
          <w:sz w:val="28"/>
          <w:szCs w:val="28"/>
        </w:rPr>
      </w:pPr>
      <w:r w:rsidRPr="001D2325">
        <w:rPr>
          <w:rFonts w:ascii="Times New Roman" w:hAnsi="Times New Roman"/>
          <w:sz w:val="28"/>
          <w:szCs w:val="28"/>
        </w:rPr>
        <w:t xml:space="preserve">Администрации </w:t>
      </w:r>
      <w:r>
        <w:rPr>
          <w:rFonts w:ascii="Times New Roman" w:hAnsi="Times New Roman" w:cs="Times New Roman"/>
          <w:sz w:val="28"/>
          <w:szCs w:val="28"/>
        </w:rPr>
        <w:t>Красносельцовского</w:t>
      </w:r>
      <w:r w:rsidRPr="007C77D7">
        <w:rPr>
          <w:rFonts w:ascii="Times New Roman" w:hAnsi="Times New Roman" w:cs="Times New Roman"/>
          <w:sz w:val="28"/>
          <w:szCs w:val="28"/>
        </w:rPr>
        <w:t xml:space="preserve"> </w:t>
      </w:r>
      <w:r w:rsidRPr="00754202">
        <w:rPr>
          <w:rFonts w:ascii="Times New Roman" w:hAnsi="Times New Roman"/>
          <w:bCs/>
          <w:sz w:val="28"/>
          <w:szCs w:val="28"/>
        </w:rPr>
        <w:t xml:space="preserve">сельского поселения </w:t>
      </w:r>
    </w:p>
    <w:p w14:paraId="6CC4359B" w14:textId="22A32C42" w:rsidR="004A2137" w:rsidRDefault="004A2137" w:rsidP="004A2137">
      <w:pPr>
        <w:pStyle w:val="ConsPlusTitle"/>
        <w:jc w:val="center"/>
        <w:rPr>
          <w:rFonts w:ascii="Times New Roman" w:hAnsi="Times New Roman"/>
          <w:bCs/>
          <w:sz w:val="28"/>
          <w:szCs w:val="28"/>
        </w:rPr>
      </w:pPr>
      <w:r w:rsidRPr="00754202">
        <w:rPr>
          <w:rFonts w:ascii="Times New Roman" w:hAnsi="Times New Roman"/>
          <w:bCs/>
          <w:sz w:val="28"/>
          <w:szCs w:val="28"/>
        </w:rPr>
        <w:t>Рузаевского муниципального района</w:t>
      </w:r>
      <w:r>
        <w:rPr>
          <w:rFonts w:ascii="Times New Roman" w:hAnsi="Times New Roman"/>
          <w:bCs/>
          <w:sz w:val="28"/>
          <w:szCs w:val="28"/>
        </w:rPr>
        <w:t xml:space="preserve"> </w:t>
      </w:r>
      <w:r w:rsidRPr="00754202">
        <w:rPr>
          <w:rFonts w:ascii="Times New Roman" w:hAnsi="Times New Roman"/>
          <w:bCs/>
          <w:sz w:val="28"/>
          <w:szCs w:val="28"/>
        </w:rPr>
        <w:t>Республики Мордовия</w:t>
      </w:r>
      <w:r>
        <w:rPr>
          <w:rFonts w:ascii="Times New Roman" w:hAnsi="Times New Roman"/>
          <w:bCs/>
          <w:sz w:val="28"/>
          <w:szCs w:val="28"/>
        </w:rPr>
        <w:t xml:space="preserve"> </w:t>
      </w:r>
    </w:p>
    <w:p w14:paraId="5EBEFB8C" w14:textId="77777777" w:rsidR="0033254E" w:rsidRDefault="0033254E" w:rsidP="004A2137">
      <w:pPr>
        <w:pStyle w:val="ConsPlusTitle"/>
        <w:jc w:val="center"/>
        <w:rPr>
          <w:rFonts w:ascii="Times New Roman" w:hAnsi="Times New Roman"/>
          <w:bCs/>
          <w:sz w:val="28"/>
          <w:szCs w:val="28"/>
        </w:rPr>
      </w:pPr>
    </w:p>
    <w:bookmarkEnd w:id="0"/>
    <w:p w14:paraId="704EC1E5" w14:textId="77777777" w:rsidR="004A2137" w:rsidRPr="007C77D7" w:rsidRDefault="004A2137" w:rsidP="004A2137">
      <w:pPr>
        <w:jc w:val="center"/>
        <w:rPr>
          <w:sz w:val="28"/>
          <w:szCs w:val="28"/>
        </w:rPr>
      </w:pPr>
    </w:p>
    <w:p w14:paraId="18715838" w14:textId="77777777" w:rsidR="004A2137" w:rsidRPr="007C77D7" w:rsidRDefault="004A2137" w:rsidP="0033254E">
      <w:pPr>
        <w:spacing w:line="276" w:lineRule="auto"/>
        <w:ind w:firstLine="709"/>
        <w:jc w:val="both"/>
        <w:rPr>
          <w:sz w:val="28"/>
          <w:szCs w:val="28"/>
        </w:rPr>
      </w:pPr>
      <w:r>
        <w:rPr>
          <w:sz w:val="28"/>
          <w:szCs w:val="28"/>
        </w:rPr>
        <w:t xml:space="preserve">В соответствии </w:t>
      </w:r>
      <w:r w:rsidRPr="00574B67">
        <w:rPr>
          <w:sz w:val="28"/>
          <w:szCs w:val="28"/>
        </w:rPr>
        <w:t>Приказ</w:t>
      </w:r>
      <w:r>
        <w:rPr>
          <w:sz w:val="28"/>
          <w:szCs w:val="28"/>
        </w:rPr>
        <w:t>ом</w:t>
      </w:r>
      <w:r w:rsidRPr="00574B67">
        <w:rPr>
          <w:sz w:val="28"/>
          <w:szCs w:val="28"/>
        </w:rPr>
        <w:t xml:space="preserve"> Минфина Рос</w:t>
      </w:r>
      <w:r>
        <w:rPr>
          <w:sz w:val="28"/>
          <w:szCs w:val="28"/>
        </w:rPr>
        <w:t xml:space="preserve">сии от 25 ноября 2024 г. N 177н </w:t>
      </w:r>
      <w:r w:rsidRPr="00574B67">
        <w:rPr>
          <w:sz w:val="28"/>
          <w:szCs w:val="28"/>
        </w:rPr>
        <w:t>"О внесении изменений в Порядок учета бюджетных и денежных обязательств получателей средств федерального бюджета территориальными органами Федерального казначейства, утвержденный приказом Министерства финансов Российской Федерации от 30 октября 2020 г. N 258н"</w:t>
      </w:r>
      <w:r w:rsidRPr="007C77D7">
        <w:rPr>
          <w:sz w:val="28"/>
          <w:szCs w:val="28"/>
        </w:rPr>
        <w:t xml:space="preserve">, </w:t>
      </w:r>
      <w:r w:rsidRPr="00F7110E">
        <w:rPr>
          <w:sz w:val="28"/>
          <w:szCs w:val="28"/>
        </w:rPr>
        <w:t xml:space="preserve">Администрация </w:t>
      </w:r>
      <w:r>
        <w:rPr>
          <w:sz w:val="28"/>
          <w:szCs w:val="28"/>
        </w:rPr>
        <w:t>Красносельцовского</w:t>
      </w:r>
      <w:r w:rsidRPr="007C77D7">
        <w:rPr>
          <w:sz w:val="28"/>
          <w:szCs w:val="28"/>
        </w:rPr>
        <w:t xml:space="preserve"> </w:t>
      </w:r>
      <w:r w:rsidRPr="00F7110E">
        <w:rPr>
          <w:sz w:val="28"/>
          <w:szCs w:val="28"/>
        </w:rPr>
        <w:t>сельского поселения Рузаевского муниципального района Республики Мордовия постановляет:</w:t>
      </w:r>
    </w:p>
    <w:p w14:paraId="59235F82" w14:textId="3D13EF98" w:rsidR="0033254E" w:rsidRPr="0033254E" w:rsidRDefault="0033254E" w:rsidP="0033254E">
      <w:pPr>
        <w:pStyle w:val="a7"/>
        <w:widowControl w:val="0"/>
        <w:numPr>
          <w:ilvl w:val="0"/>
          <w:numId w:val="1"/>
        </w:numPr>
        <w:autoSpaceDE w:val="0"/>
        <w:autoSpaceDN w:val="0"/>
        <w:adjustRightInd w:val="0"/>
        <w:spacing w:line="276" w:lineRule="auto"/>
        <w:ind w:left="0" w:firstLine="567"/>
        <w:jc w:val="both"/>
        <w:rPr>
          <w:rFonts w:ascii="Times New Roman" w:hAnsi="Times New Roman" w:cs="Times New Roman"/>
          <w:sz w:val="28"/>
          <w:szCs w:val="28"/>
        </w:rPr>
      </w:pPr>
      <w:r w:rsidRPr="0033254E">
        <w:rPr>
          <w:rFonts w:ascii="Times New Roman" w:hAnsi="Times New Roman" w:cs="Times New Roman"/>
          <w:sz w:val="28"/>
          <w:szCs w:val="28"/>
        </w:rPr>
        <w:t>Утвердить</w:t>
      </w:r>
      <w:r w:rsidR="004A2137" w:rsidRPr="0033254E">
        <w:rPr>
          <w:rFonts w:ascii="Times New Roman" w:hAnsi="Times New Roman" w:cs="Times New Roman"/>
          <w:sz w:val="28"/>
          <w:szCs w:val="28"/>
        </w:rPr>
        <w:t xml:space="preserve"> Порядок учета бюджетных и денежных обязательств получателей средств бюджета Красносельцовского сельского поселения Рузаевского муниципального района Республики Мордовия</w:t>
      </w:r>
      <w:r w:rsidRPr="0033254E">
        <w:rPr>
          <w:rFonts w:ascii="Times New Roman" w:hAnsi="Times New Roman" w:cs="Times New Roman"/>
          <w:sz w:val="28"/>
          <w:szCs w:val="28"/>
        </w:rPr>
        <w:t>.</w:t>
      </w:r>
    </w:p>
    <w:p w14:paraId="052A3554" w14:textId="563D3EC1" w:rsidR="0033254E" w:rsidRPr="0033254E" w:rsidRDefault="0033254E" w:rsidP="0033254E">
      <w:pPr>
        <w:pStyle w:val="a7"/>
        <w:widowControl w:val="0"/>
        <w:numPr>
          <w:ilvl w:val="0"/>
          <w:numId w:val="1"/>
        </w:numPr>
        <w:autoSpaceDE w:val="0"/>
        <w:autoSpaceDN w:val="0"/>
        <w:adjustRightInd w:val="0"/>
        <w:spacing w:line="276" w:lineRule="auto"/>
        <w:ind w:left="0" w:firstLine="567"/>
        <w:jc w:val="both"/>
        <w:rPr>
          <w:rFonts w:ascii="Times New Roman" w:hAnsi="Times New Roman" w:cs="Times New Roman"/>
          <w:sz w:val="28"/>
          <w:szCs w:val="28"/>
        </w:rPr>
      </w:pPr>
      <w:r w:rsidRPr="0033254E">
        <w:rPr>
          <w:rFonts w:ascii="Times New Roman" w:hAnsi="Times New Roman" w:cs="Times New Roman"/>
          <w:sz w:val="28"/>
          <w:szCs w:val="28"/>
        </w:rPr>
        <w:t>Считать утратившим силу</w:t>
      </w:r>
      <w:r w:rsidR="004A2137" w:rsidRPr="0033254E">
        <w:rPr>
          <w:rFonts w:ascii="Times New Roman" w:hAnsi="Times New Roman" w:cs="Times New Roman"/>
          <w:sz w:val="28"/>
          <w:szCs w:val="28"/>
        </w:rPr>
        <w:t xml:space="preserve"> </w:t>
      </w:r>
      <w:r w:rsidRPr="0033254E">
        <w:rPr>
          <w:rFonts w:ascii="Times New Roman" w:hAnsi="Times New Roman" w:cs="Times New Roman"/>
          <w:sz w:val="28"/>
          <w:szCs w:val="28"/>
        </w:rPr>
        <w:t>П</w:t>
      </w:r>
      <w:r w:rsidR="004A2137" w:rsidRPr="0033254E">
        <w:rPr>
          <w:rFonts w:ascii="Times New Roman" w:hAnsi="Times New Roman" w:cs="Times New Roman"/>
          <w:sz w:val="28"/>
          <w:szCs w:val="28"/>
        </w:rPr>
        <w:t xml:space="preserve">остановление Администрации Красносельцовского </w:t>
      </w:r>
      <w:r w:rsidR="004A2137" w:rsidRPr="0033254E">
        <w:rPr>
          <w:rFonts w:ascii="Times New Roman" w:hAnsi="Times New Roman" w:cs="Times New Roman"/>
          <w:bCs/>
          <w:sz w:val="28"/>
          <w:szCs w:val="28"/>
        </w:rPr>
        <w:t xml:space="preserve">сельского поселения Рузаевского муниципального района Республики Мордовия </w:t>
      </w:r>
      <w:r w:rsidR="004A2137" w:rsidRPr="0033254E">
        <w:rPr>
          <w:rFonts w:ascii="Times New Roman" w:hAnsi="Times New Roman" w:cs="Times New Roman"/>
          <w:sz w:val="28"/>
          <w:szCs w:val="28"/>
        </w:rPr>
        <w:t>от 18 января 2024 г. № 4</w:t>
      </w:r>
      <w:r w:rsidR="00E6256A" w:rsidRPr="0033254E">
        <w:rPr>
          <w:rFonts w:ascii="Times New Roman" w:hAnsi="Times New Roman" w:cs="Times New Roman"/>
          <w:sz w:val="28"/>
          <w:szCs w:val="28"/>
        </w:rPr>
        <w:t xml:space="preserve"> </w:t>
      </w:r>
      <w:r w:rsidRPr="0033254E">
        <w:rPr>
          <w:rFonts w:ascii="Times New Roman" w:hAnsi="Times New Roman" w:cs="Times New Roman"/>
          <w:sz w:val="28"/>
          <w:szCs w:val="28"/>
        </w:rPr>
        <w:t>«Об утверждении Порядка учета бюджетных и денежных обязательств получателей средств бюджета Красносельцовского сельского поселения Рузаевского муниципального района Республики Мордовия, утверждённый постановлением Администрации Красносельцовского сельского поселения Рузаевского муниципального района Республики Мордовия»</w:t>
      </w:r>
      <w:r w:rsidRPr="0033254E">
        <w:rPr>
          <w:rFonts w:ascii="Times New Roman" w:hAnsi="Times New Roman" w:cs="Times New Roman"/>
          <w:sz w:val="28"/>
          <w:szCs w:val="28"/>
        </w:rPr>
        <w:t xml:space="preserve"> </w:t>
      </w:r>
      <w:r w:rsidR="00E6256A" w:rsidRPr="0033254E">
        <w:rPr>
          <w:rFonts w:ascii="Times New Roman" w:hAnsi="Times New Roman" w:cs="Times New Roman"/>
          <w:sz w:val="28"/>
          <w:szCs w:val="28"/>
        </w:rPr>
        <w:t>(с изменениями и дополнениями от 10.03.2025 г. № 23).</w:t>
      </w:r>
    </w:p>
    <w:p w14:paraId="34B2A8E5" w14:textId="77FB52BE" w:rsidR="00E6256A" w:rsidRPr="0033254E" w:rsidRDefault="00E6256A" w:rsidP="0033254E">
      <w:pPr>
        <w:pStyle w:val="a7"/>
        <w:widowControl w:val="0"/>
        <w:numPr>
          <w:ilvl w:val="0"/>
          <w:numId w:val="1"/>
        </w:numPr>
        <w:autoSpaceDE w:val="0"/>
        <w:autoSpaceDN w:val="0"/>
        <w:adjustRightInd w:val="0"/>
        <w:spacing w:line="276" w:lineRule="auto"/>
        <w:ind w:left="0" w:firstLine="567"/>
        <w:jc w:val="both"/>
        <w:rPr>
          <w:rFonts w:ascii="Times New Roman" w:hAnsi="Times New Roman" w:cs="Times New Roman"/>
          <w:sz w:val="28"/>
          <w:szCs w:val="28"/>
        </w:rPr>
      </w:pPr>
      <w:r w:rsidRPr="0033254E">
        <w:rPr>
          <w:rFonts w:ascii="Times New Roman" w:hAnsi="Times New Roman" w:cs="Times New Roman"/>
          <w:sz w:val="28"/>
          <w:szCs w:val="28"/>
        </w:rPr>
        <w:t xml:space="preserve">Настоящее постановление вступает в силу после его официального опубликования на официальном сайте администрации Рузаевского муниципального района на странице Красносельцовского </w:t>
      </w:r>
      <w:r w:rsidRPr="0033254E">
        <w:rPr>
          <w:rFonts w:ascii="Times New Roman" w:hAnsi="Times New Roman" w:cs="Times New Roman"/>
          <w:sz w:val="28"/>
          <w:szCs w:val="28"/>
        </w:rPr>
        <w:lastRenderedPageBreak/>
        <w:t xml:space="preserve">сельского поселения в сети «Интернет» по адресу: </w:t>
      </w:r>
      <w:hyperlink r:id="rId7" w:history="1">
        <w:r w:rsidRPr="0033254E">
          <w:rPr>
            <w:rStyle w:val="af0"/>
            <w:rFonts w:ascii="Times New Roman" w:hAnsi="Times New Roman" w:cs="Times New Roman"/>
            <w:sz w:val="28"/>
            <w:szCs w:val="28"/>
          </w:rPr>
          <w:t>https://krasnoselczovskoe-r13.gosweb.gosuslugi.ru</w:t>
        </w:r>
      </w:hyperlink>
      <w:r w:rsidRPr="0033254E">
        <w:rPr>
          <w:rFonts w:ascii="Times New Roman" w:hAnsi="Times New Roman" w:cs="Times New Roman"/>
          <w:sz w:val="28"/>
          <w:szCs w:val="28"/>
        </w:rPr>
        <w:t xml:space="preserve">  и распространяет свое действие на правоотношения, возникшие с 01 января 2025 года.</w:t>
      </w:r>
    </w:p>
    <w:p w14:paraId="45061ECD" w14:textId="77777777" w:rsidR="00E6256A" w:rsidRPr="0033254E" w:rsidRDefault="00E6256A" w:rsidP="00E6256A">
      <w:pPr>
        <w:widowControl w:val="0"/>
        <w:autoSpaceDE w:val="0"/>
        <w:autoSpaceDN w:val="0"/>
        <w:adjustRightInd w:val="0"/>
        <w:jc w:val="center"/>
        <w:rPr>
          <w:sz w:val="28"/>
          <w:szCs w:val="28"/>
        </w:rPr>
      </w:pPr>
    </w:p>
    <w:p w14:paraId="3AA4D343" w14:textId="77777777" w:rsidR="00E6256A" w:rsidRPr="0033254E" w:rsidRDefault="00E6256A" w:rsidP="00E6256A">
      <w:pPr>
        <w:shd w:val="clear" w:color="auto" w:fill="FFFFFF"/>
        <w:jc w:val="both"/>
        <w:rPr>
          <w:sz w:val="28"/>
          <w:szCs w:val="28"/>
        </w:rPr>
      </w:pPr>
    </w:p>
    <w:p w14:paraId="062CBA33" w14:textId="77777777" w:rsidR="00E6256A" w:rsidRPr="0033254E" w:rsidRDefault="00E6256A" w:rsidP="00E6256A">
      <w:pPr>
        <w:shd w:val="clear" w:color="auto" w:fill="FFFFFF"/>
        <w:spacing w:line="360" w:lineRule="exact"/>
        <w:jc w:val="both"/>
        <w:rPr>
          <w:sz w:val="28"/>
          <w:szCs w:val="28"/>
        </w:rPr>
      </w:pPr>
      <w:r w:rsidRPr="0033254E">
        <w:rPr>
          <w:sz w:val="28"/>
          <w:szCs w:val="28"/>
        </w:rPr>
        <w:t xml:space="preserve">И.о. Главы администрации Красносельцовского  </w:t>
      </w:r>
    </w:p>
    <w:p w14:paraId="281E62E4" w14:textId="0120B471" w:rsidR="00F74C7D" w:rsidRDefault="00E6256A" w:rsidP="00E6256A">
      <w:pPr>
        <w:shd w:val="clear" w:color="auto" w:fill="FFFFFF"/>
        <w:spacing w:line="360" w:lineRule="exact"/>
        <w:jc w:val="both"/>
        <w:rPr>
          <w:sz w:val="28"/>
          <w:szCs w:val="28"/>
        </w:rPr>
      </w:pPr>
      <w:r w:rsidRPr="0033254E">
        <w:rPr>
          <w:sz w:val="28"/>
          <w:szCs w:val="28"/>
        </w:rPr>
        <w:t>сельского поселения                                                                     М.С. Игонина</w:t>
      </w:r>
    </w:p>
    <w:p w14:paraId="30F7BE65" w14:textId="77777777" w:rsidR="00E6256A" w:rsidRDefault="00E6256A" w:rsidP="00E6256A">
      <w:pPr>
        <w:shd w:val="clear" w:color="auto" w:fill="FFFFFF"/>
        <w:spacing w:line="360" w:lineRule="exact"/>
        <w:jc w:val="both"/>
        <w:rPr>
          <w:sz w:val="28"/>
          <w:szCs w:val="28"/>
        </w:rPr>
      </w:pPr>
    </w:p>
    <w:p w14:paraId="7FF9CF75" w14:textId="77777777" w:rsidR="00F74C7D" w:rsidRDefault="00F74C7D" w:rsidP="00C205AB">
      <w:pPr>
        <w:pStyle w:val="ConsPlusNormal"/>
        <w:jc w:val="right"/>
        <w:outlineLvl w:val="0"/>
        <w:rPr>
          <w:rFonts w:ascii="Times New Roman" w:hAnsi="Times New Roman" w:cs="Times New Roman"/>
          <w:sz w:val="28"/>
          <w:szCs w:val="28"/>
        </w:rPr>
      </w:pPr>
    </w:p>
    <w:p w14:paraId="3C1CBF9D" w14:textId="77777777" w:rsidR="0033254E" w:rsidRDefault="0033254E" w:rsidP="00C205AB">
      <w:pPr>
        <w:pStyle w:val="ConsPlusNormal"/>
        <w:jc w:val="right"/>
        <w:outlineLvl w:val="0"/>
        <w:rPr>
          <w:rFonts w:ascii="Times New Roman" w:hAnsi="Times New Roman" w:cs="Times New Roman"/>
          <w:sz w:val="28"/>
          <w:szCs w:val="28"/>
        </w:rPr>
      </w:pPr>
    </w:p>
    <w:p w14:paraId="49D2BEB4" w14:textId="77777777" w:rsidR="0033254E" w:rsidRDefault="0033254E" w:rsidP="00C205AB">
      <w:pPr>
        <w:pStyle w:val="ConsPlusNormal"/>
        <w:jc w:val="right"/>
        <w:outlineLvl w:val="0"/>
        <w:rPr>
          <w:rFonts w:ascii="Times New Roman" w:hAnsi="Times New Roman" w:cs="Times New Roman"/>
          <w:sz w:val="28"/>
          <w:szCs w:val="28"/>
        </w:rPr>
      </w:pPr>
    </w:p>
    <w:p w14:paraId="2FC7C7AD" w14:textId="77777777" w:rsidR="0033254E" w:rsidRDefault="0033254E" w:rsidP="00C205AB">
      <w:pPr>
        <w:pStyle w:val="ConsPlusNormal"/>
        <w:jc w:val="right"/>
        <w:outlineLvl w:val="0"/>
        <w:rPr>
          <w:rFonts w:ascii="Times New Roman" w:hAnsi="Times New Roman" w:cs="Times New Roman"/>
          <w:sz w:val="28"/>
          <w:szCs w:val="28"/>
        </w:rPr>
      </w:pPr>
    </w:p>
    <w:p w14:paraId="340B62C0" w14:textId="77777777" w:rsidR="0033254E" w:rsidRDefault="0033254E" w:rsidP="00C205AB">
      <w:pPr>
        <w:pStyle w:val="ConsPlusNormal"/>
        <w:jc w:val="right"/>
        <w:outlineLvl w:val="0"/>
        <w:rPr>
          <w:rFonts w:ascii="Times New Roman" w:hAnsi="Times New Roman" w:cs="Times New Roman"/>
          <w:sz w:val="28"/>
          <w:szCs w:val="28"/>
        </w:rPr>
      </w:pPr>
    </w:p>
    <w:p w14:paraId="05D90D8E" w14:textId="77777777" w:rsidR="0033254E" w:rsidRDefault="0033254E" w:rsidP="00C205AB">
      <w:pPr>
        <w:pStyle w:val="ConsPlusNormal"/>
        <w:jc w:val="right"/>
        <w:outlineLvl w:val="0"/>
        <w:rPr>
          <w:rFonts w:ascii="Times New Roman" w:hAnsi="Times New Roman" w:cs="Times New Roman"/>
          <w:sz w:val="28"/>
          <w:szCs w:val="28"/>
        </w:rPr>
      </w:pPr>
    </w:p>
    <w:p w14:paraId="083537F1" w14:textId="77777777" w:rsidR="0033254E" w:rsidRDefault="0033254E" w:rsidP="00C205AB">
      <w:pPr>
        <w:pStyle w:val="ConsPlusNormal"/>
        <w:jc w:val="right"/>
        <w:outlineLvl w:val="0"/>
        <w:rPr>
          <w:rFonts w:ascii="Times New Roman" w:hAnsi="Times New Roman" w:cs="Times New Roman"/>
          <w:sz w:val="28"/>
          <w:szCs w:val="28"/>
        </w:rPr>
      </w:pPr>
    </w:p>
    <w:p w14:paraId="7D0B130B" w14:textId="77777777" w:rsidR="0033254E" w:rsidRDefault="0033254E" w:rsidP="00C205AB">
      <w:pPr>
        <w:pStyle w:val="ConsPlusNormal"/>
        <w:jc w:val="right"/>
        <w:outlineLvl w:val="0"/>
        <w:rPr>
          <w:rFonts w:ascii="Times New Roman" w:hAnsi="Times New Roman" w:cs="Times New Roman"/>
          <w:sz w:val="28"/>
          <w:szCs w:val="28"/>
        </w:rPr>
      </w:pPr>
    </w:p>
    <w:p w14:paraId="219048A0" w14:textId="77777777" w:rsidR="0033254E" w:rsidRDefault="0033254E" w:rsidP="00C205AB">
      <w:pPr>
        <w:pStyle w:val="ConsPlusNormal"/>
        <w:jc w:val="right"/>
        <w:outlineLvl w:val="0"/>
        <w:rPr>
          <w:rFonts w:ascii="Times New Roman" w:hAnsi="Times New Roman" w:cs="Times New Roman"/>
          <w:sz w:val="28"/>
          <w:szCs w:val="28"/>
        </w:rPr>
      </w:pPr>
    </w:p>
    <w:p w14:paraId="01DFD7C0" w14:textId="77777777" w:rsidR="0033254E" w:rsidRDefault="0033254E" w:rsidP="00C205AB">
      <w:pPr>
        <w:pStyle w:val="ConsPlusNormal"/>
        <w:jc w:val="right"/>
        <w:outlineLvl w:val="0"/>
        <w:rPr>
          <w:rFonts w:ascii="Times New Roman" w:hAnsi="Times New Roman" w:cs="Times New Roman"/>
          <w:sz w:val="28"/>
          <w:szCs w:val="28"/>
        </w:rPr>
      </w:pPr>
    </w:p>
    <w:p w14:paraId="427DBEEE" w14:textId="77777777" w:rsidR="0033254E" w:rsidRDefault="0033254E" w:rsidP="00C205AB">
      <w:pPr>
        <w:pStyle w:val="ConsPlusNormal"/>
        <w:jc w:val="right"/>
        <w:outlineLvl w:val="0"/>
        <w:rPr>
          <w:rFonts w:ascii="Times New Roman" w:hAnsi="Times New Roman" w:cs="Times New Roman"/>
          <w:sz w:val="28"/>
          <w:szCs w:val="28"/>
        </w:rPr>
      </w:pPr>
    </w:p>
    <w:p w14:paraId="7972F719" w14:textId="77777777" w:rsidR="0033254E" w:rsidRDefault="0033254E" w:rsidP="00C205AB">
      <w:pPr>
        <w:pStyle w:val="ConsPlusNormal"/>
        <w:jc w:val="right"/>
        <w:outlineLvl w:val="0"/>
        <w:rPr>
          <w:rFonts w:ascii="Times New Roman" w:hAnsi="Times New Roman" w:cs="Times New Roman"/>
          <w:sz w:val="28"/>
          <w:szCs w:val="28"/>
        </w:rPr>
      </w:pPr>
    </w:p>
    <w:p w14:paraId="6FCD23C8" w14:textId="77777777" w:rsidR="0033254E" w:rsidRDefault="0033254E" w:rsidP="00C205AB">
      <w:pPr>
        <w:pStyle w:val="ConsPlusNormal"/>
        <w:jc w:val="right"/>
        <w:outlineLvl w:val="0"/>
        <w:rPr>
          <w:rFonts w:ascii="Times New Roman" w:hAnsi="Times New Roman" w:cs="Times New Roman"/>
          <w:sz w:val="28"/>
          <w:szCs w:val="28"/>
        </w:rPr>
      </w:pPr>
    </w:p>
    <w:p w14:paraId="32DA78BC" w14:textId="77777777" w:rsidR="0033254E" w:rsidRDefault="0033254E" w:rsidP="00C205AB">
      <w:pPr>
        <w:pStyle w:val="ConsPlusNormal"/>
        <w:jc w:val="right"/>
        <w:outlineLvl w:val="0"/>
        <w:rPr>
          <w:rFonts w:ascii="Times New Roman" w:hAnsi="Times New Roman" w:cs="Times New Roman"/>
          <w:sz w:val="28"/>
          <w:szCs w:val="28"/>
        </w:rPr>
      </w:pPr>
    </w:p>
    <w:p w14:paraId="501D14F7" w14:textId="77777777" w:rsidR="0033254E" w:rsidRDefault="0033254E" w:rsidP="00C205AB">
      <w:pPr>
        <w:pStyle w:val="ConsPlusNormal"/>
        <w:jc w:val="right"/>
        <w:outlineLvl w:val="0"/>
        <w:rPr>
          <w:rFonts w:ascii="Times New Roman" w:hAnsi="Times New Roman" w:cs="Times New Roman"/>
          <w:sz w:val="28"/>
          <w:szCs w:val="28"/>
        </w:rPr>
      </w:pPr>
    </w:p>
    <w:p w14:paraId="2C8A3385" w14:textId="77777777" w:rsidR="0033254E" w:rsidRDefault="0033254E" w:rsidP="00C205AB">
      <w:pPr>
        <w:pStyle w:val="ConsPlusNormal"/>
        <w:jc w:val="right"/>
        <w:outlineLvl w:val="0"/>
        <w:rPr>
          <w:rFonts w:ascii="Times New Roman" w:hAnsi="Times New Roman" w:cs="Times New Roman"/>
          <w:sz w:val="28"/>
          <w:szCs w:val="28"/>
        </w:rPr>
      </w:pPr>
    </w:p>
    <w:p w14:paraId="5D4DEBCF" w14:textId="77777777" w:rsidR="0033254E" w:rsidRDefault="0033254E" w:rsidP="00C205AB">
      <w:pPr>
        <w:pStyle w:val="ConsPlusNormal"/>
        <w:jc w:val="right"/>
        <w:outlineLvl w:val="0"/>
        <w:rPr>
          <w:rFonts w:ascii="Times New Roman" w:hAnsi="Times New Roman" w:cs="Times New Roman"/>
          <w:sz w:val="28"/>
          <w:szCs w:val="28"/>
        </w:rPr>
      </w:pPr>
    </w:p>
    <w:p w14:paraId="1EE6A7B7" w14:textId="77777777" w:rsidR="0033254E" w:rsidRDefault="0033254E" w:rsidP="00C205AB">
      <w:pPr>
        <w:pStyle w:val="ConsPlusNormal"/>
        <w:jc w:val="right"/>
        <w:outlineLvl w:val="0"/>
        <w:rPr>
          <w:rFonts w:ascii="Times New Roman" w:hAnsi="Times New Roman" w:cs="Times New Roman"/>
          <w:sz w:val="28"/>
          <w:szCs w:val="28"/>
        </w:rPr>
      </w:pPr>
    </w:p>
    <w:p w14:paraId="15638C6B" w14:textId="77777777" w:rsidR="0033254E" w:rsidRDefault="0033254E" w:rsidP="00C205AB">
      <w:pPr>
        <w:pStyle w:val="ConsPlusNormal"/>
        <w:jc w:val="right"/>
        <w:outlineLvl w:val="0"/>
        <w:rPr>
          <w:rFonts w:ascii="Times New Roman" w:hAnsi="Times New Roman" w:cs="Times New Roman"/>
          <w:sz w:val="28"/>
          <w:szCs w:val="28"/>
        </w:rPr>
      </w:pPr>
    </w:p>
    <w:p w14:paraId="751CE9D4" w14:textId="77777777" w:rsidR="0033254E" w:rsidRDefault="0033254E" w:rsidP="00C205AB">
      <w:pPr>
        <w:pStyle w:val="ConsPlusNormal"/>
        <w:jc w:val="right"/>
        <w:outlineLvl w:val="0"/>
        <w:rPr>
          <w:rFonts w:ascii="Times New Roman" w:hAnsi="Times New Roman" w:cs="Times New Roman"/>
          <w:sz w:val="28"/>
          <w:szCs w:val="28"/>
        </w:rPr>
      </w:pPr>
    </w:p>
    <w:p w14:paraId="432EEE01" w14:textId="77777777" w:rsidR="0033254E" w:rsidRDefault="0033254E" w:rsidP="00C205AB">
      <w:pPr>
        <w:pStyle w:val="ConsPlusNormal"/>
        <w:jc w:val="right"/>
        <w:outlineLvl w:val="0"/>
        <w:rPr>
          <w:rFonts w:ascii="Times New Roman" w:hAnsi="Times New Roman" w:cs="Times New Roman"/>
          <w:sz w:val="28"/>
          <w:szCs w:val="28"/>
        </w:rPr>
      </w:pPr>
    </w:p>
    <w:p w14:paraId="532BC845" w14:textId="77777777" w:rsidR="0033254E" w:rsidRDefault="0033254E" w:rsidP="00C205AB">
      <w:pPr>
        <w:pStyle w:val="ConsPlusNormal"/>
        <w:jc w:val="right"/>
        <w:outlineLvl w:val="0"/>
        <w:rPr>
          <w:rFonts w:ascii="Times New Roman" w:hAnsi="Times New Roman" w:cs="Times New Roman"/>
          <w:sz w:val="28"/>
          <w:szCs w:val="28"/>
        </w:rPr>
      </w:pPr>
    </w:p>
    <w:p w14:paraId="3DEBF51F" w14:textId="77777777" w:rsidR="0033254E" w:rsidRDefault="0033254E" w:rsidP="00C205AB">
      <w:pPr>
        <w:pStyle w:val="ConsPlusNormal"/>
        <w:jc w:val="right"/>
        <w:outlineLvl w:val="0"/>
        <w:rPr>
          <w:rFonts w:ascii="Times New Roman" w:hAnsi="Times New Roman" w:cs="Times New Roman"/>
          <w:sz w:val="28"/>
          <w:szCs w:val="28"/>
        </w:rPr>
      </w:pPr>
    </w:p>
    <w:p w14:paraId="2880DF10" w14:textId="77777777" w:rsidR="0033254E" w:rsidRDefault="0033254E" w:rsidP="00C205AB">
      <w:pPr>
        <w:pStyle w:val="ConsPlusNormal"/>
        <w:jc w:val="right"/>
        <w:outlineLvl w:val="0"/>
        <w:rPr>
          <w:rFonts w:ascii="Times New Roman" w:hAnsi="Times New Roman" w:cs="Times New Roman"/>
          <w:sz w:val="28"/>
          <w:szCs w:val="28"/>
        </w:rPr>
      </w:pPr>
    </w:p>
    <w:p w14:paraId="05E751D4" w14:textId="77777777" w:rsidR="0033254E" w:rsidRDefault="0033254E" w:rsidP="00C205AB">
      <w:pPr>
        <w:pStyle w:val="ConsPlusNormal"/>
        <w:jc w:val="right"/>
        <w:outlineLvl w:val="0"/>
        <w:rPr>
          <w:rFonts w:ascii="Times New Roman" w:hAnsi="Times New Roman" w:cs="Times New Roman"/>
          <w:sz w:val="28"/>
          <w:szCs w:val="28"/>
        </w:rPr>
      </w:pPr>
    </w:p>
    <w:p w14:paraId="69FF0169" w14:textId="77777777" w:rsidR="0033254E" w:rsidRDefault="0033254E" w:rsidP="00C205AB">
      <w:pPr>
        <w:pStyle w:val="ConsPlusNormal"/>
        <w:jc w:val="right"/>
        <w:outlineLvl w:val="0"/>
        <w:rPr>
          <w:rFonts w:ascii="Times New Roman" w:hAnsi="Times New Roman" w:cs="Times New Roman"/>
          <w:sz w:val="28"/>
          <w:szCs w:val="28"/>
        </w:rPr>
      </w:pPr>
    </w:p>
    <w:p w14:paraId="74B1F9A3" w14:textId="77777777" w:rsidR="0033254E" w:rsidRDefault="0033254E" w:rsidP="00C205AB">
      <w:pPr>
        <w:pStyle w:val="ConsPlusNormal"/>
        <w:jc w:val="right"/>
        <w:outlineLvl w:val="0"/>
        <w:rPr>
          <w:rFonts w:ascii="Times New Roman" w:hAnsi="Times New Roman" w:cs="Times New Roman"/>
          <w:sz w:val="28"/>
          <w:szCs w:val="28"/>
        </w:rPr>
      </w:pPr>
    </w:p>
    <w:p w14:paraId="529467AF" w14:textId="77777777" w:rsidR="0033254E" w:rsidRDefault="0033254E" w:rsidP="00C205AB">
      <w:pPr>
        <w:pStyle w:val="ConsPlusNormal"/>
        <w:jc w:val="right"/>
        <w:outlineLvl w:val="0"/>
        <w:rPr>
          <w:rFonts w:ascii="Times New Roman" w:hAnsi="Times New Roman" w:cs="Times New Roman"/>
          <w:sz w:val="28"/>
          <w:szCs w:val="28"/>
        </w:rPr>
      </w:pPr>
    </w:p>
    <w:p w14:paraId="0725FDDC" w14:textId="77777777" w:rsidR="0033254E" w:rsidRDefault="0033254E" w:rsidP="00C205AB">
      <w:pPr>
        <w:pStyle w:val="ConsPlusNormal"/>
        <w:jc w:val="right"/>
        <w:outlineLvl w:val="0"/>
        <w:rPr>
          <w:rFonts w:ascii="Times New Roman" w:hAnsi="Times New Roman" w:cs="Times New Roman"/>
          <w:sz w:val="28"/>
          <w:szCs w:val="28"/>
        </w:rPr>
      </w:pPr>
    </w:p>
    <w:p w14:paraId="305B2014" w14:textId="77777777" w:rsidR="0033254E" w:rsidRDefault="0033254E" w:rsidP="00C205AB">
      <w:pPr>
        <w:pStyle w:val="ConsPlusNormal"/>
        <w:jc w:val="right"/>
        <w:outlineLvl w:val="0"/>
        <w:rPr>
          <w:rFonts w:ascii="Times New Roman" w:hAnsi="Times New Roman" w:cs="Times New Roman"/>
          <w:sz w:val="28"/>
          <w:szCs w:val="28"/>
        </w:rPr>
      </w:pPr>
    </w:p>
    <w:p w14:paraId="658011A5" w14:textId="77777777" w:rsidR="0033254E" w:rsidRDefault="0033254E" w:rsidP="00C205AB">
      <w:pPr>
        <w:pStyle w:val="ConsPlusNormal"/>
        <w:jc w:val="right"/>
        <w:outlineLvl w:val="0"/>
        <w:rPr>
          <w:rFonts w:ascii="Times New Roman" w:hAnsi="Times New Roman" w:cs="Times New Roman"/>
          <w:sz w:val="28"/>
          <w:szCs w:val="28"/>
        </w:rPr>
      </w:pPr>
    </w:p>
    <w:p w14:paraId="7DC83042" w14:textId="77777777" w:rsidR="0033254E" w:rsidRDefault="0033254E" w:rsidP="00C205AB">
      <w:pPr>
        <w:pStyle w:val="ConsPlusNormal"/>
        <w:jc w:val="right"/>
        <w:outlineLvl w:val="0"/>
        <w:rPr>
          <w:rFonts w:ascii="Times New Roman" w:hAnsi="Times New Roman" w:cs="Times New Roman"/>
          <w:sz w:val="28"/>
          <w:szCs w:val="28"/>
        </w:rPr>
      </w:pPr>
    </w:p>
    <w:p w14:paraId="3475CA7F" w14:textId="77777777" w:rsidR="0033254E" w:rsidRDefault="0033254E" w:rsidP="00C205AB">
      <w:pPr>
        <w:pStyle w:val="ConsPlusNormal"/>
        <w:jc w:val="right"/>
        <w:outlineLvl w:val="0"/>
        <w:rPr>
          <w:rFonts w:ascii="Times New Roman" w:hAnsi="Times New Roman" w:cs="Times New Roman"/>
          <w:sz w:val="28"/>
          <w:szCs w:val="28"/>
        </w:rPr>
      </w:pPr>
    </w:p>
    <w:p w14:paraId="0ADC6140" w14:textId="77777777" w:rsidR="0033254E" w:rsidRDefault="0033254E" w:rsidP="00C205AB">
      <w:pPr>
        <w:pStyle w:val="ConsPlusNormal"/>
        <w:jc w:val="right"/>
        <w:outlineLvl w:val="0"/>
        <w:rPr>
          <w:rFonts w:ascii="Times New Roman" w:hAnsi="Times New Roman" w:cs="Times New Roman"/>
          <w:sz w:val="28"/>
          <w:szCs w:val="28"/>
        </w:rPr>
      </w:pPr>
    </w:p>
    <w:p w14:paraId="5B081A8F" w14:textId="77777777" w:rsidR="0033254E" w:rsidRDefault="0033254E" w:rsidP="00C205AB">
      <w:pPr>
        <w:pStyle w:val="ConsPlusNormal"/>
        <w:jc w:val="right"/>
        <w:outlineLvl w:val="0"/>
        <w:rPr>
          <w:rFonts w:ascii="Times New Roman" w:hAnsi="Times New Roman" w:cs="Times New Roman"/>
          <w:sz w:val="28"/>
          <w:szCs w:val="28"/>
        </w:rPr>
      </w:pPr>
    </w:p>
    <w:p w14:paraId="6B1E44DE" w14:textId="77777777" w:rsidR="0033254E" w:rsidRDefault="0033254E" w:rsidP="00C205AB">
      <w:pPr>
        <w:pStyle w:val="ConsPlusNormal"/>
        <w:jc w:val="right"/>
        <w:outlineLvl w:val="0"/>
        <w:rPr>
          <w:rFonts w:ascii="Times New Roman" w:hAnsi="Times New Roman" w:cs="Times New Roman"/>
          <w:sz w:val="28"/>
          <w:szCs w:val="28"/>
        </w:rPr>
      </w:pPr>
    </w:p>
    <w:p w14:paraId="04D299FD" w14:textId="77777777" w:rsidR="0033254E" w:rsidRDefault="0033254E" w:rsidP="00C205AB">
      <w:pPr>
        <w:pStyle w:val="ConsPlusNormal"/>
        <w:jc w:val="right"/>
        <w:outlineLvl w:val="0"/>
        <w:rPr>
          <w:rFonts w:ascii="Times New Roman" w:hAnsi="Times New Roman" w:cs="Times New Roman"/>
          <w:sz w:val="28"/>
          <w:szCs w:val="28"/>
        </w:rPr>
      </w:pPr>
    </w:p>
    <w:p w14:paraId="661C8D18" w14:textId="30C490F5" w:rsidR="00C205AB" w:rsidRPr="00FD46D0" w:rsidRDefault="00C205AB" w:rsidP="00C205AB">
      <w:pPr>
        <w:pStyle w:val="ConsPlusNormal"/>
        <w:jc w:val="right"/>
        <w:outlineLvl w:val="0"/>
        <w:rPr>
          <w:rFonts w:ascii="Times New Roman" w:hAnsi="Times New Roman" w:cs="Times New Roman"/>
          <w:sz w:val="28"/>
          <w:szCs w:val="28"/>
        </w:rPr>
      </w:pPr>
      <w:r w:rsidRPr="00FD46D0">
        <w:rPr>
          <w:rFonts w:ascii="Times New Roman" w:hAnsi="Times New Roman" w:cs="Times New Roman"/>
          <w:sz w:val="28"/>
          <w:szCs w:val="28"/>
        </w:rPr>
        <w:t>Утвержден</w:t>
      </w:r>
    </w:p>
    <w:p w14:paraId="705DC3E8" w14:textId="77777777" w:rsidR="00C205AB" w:rsidRDefault="00C205AB" w:rsidP="00C205AB">
      <w:pPr>
        <w:pStyle w:val="ConsPlusNormal"/>
        <w:jc w:val="right"/>
        <w:rPr>
          <w:rFonts w:ascii="Times New Roman" w:hAnsi="Times New Roman" w:cs="Times New Roman"/>
          <w:sz w:val="28"/>
          <w:szCs w:val="28"/>
        </w:rPr>
      </w:pPr>
      <w:r w:rsidRPr="00FD46D0">
        <w:rPr>
          <w:rFonts w:ascii="Times New Roman" w:hAnsi="Times New Roman" w:cs="Times New Roman"/>
          <w:sz w:val="28"/>
          <w:szCs w:val="28"/>
        </w:rPr>
        <w:t>постановлением Администрации</w:t>
      </w:r>
      <w:r w:rsidRPr="006536E9">
        <w:rPr>
          <w:rFonts w:ascii="Times New Roman" w:hAnsi="Times New Roman" w:cs="Times New Roman"/>
          <w:sz w:val="28"/>
          <w:szCs w:val="28"/>
        </w:rPr>
        <w:t xml:space="preserve"> </w:t>
      </w:r>
    </w:p>
    <w:p w14:paraId="58319497" w14:textId="77777777" w:rsidR="00C205AB" w:rsidRDefault="00C205AB" w:rsidP="00C205AB">
      <w:pPr>
        <w:pStyle w:val="ConsPlusNormal"/>
        <w:jc w:val="right"/>
        <w:rPr>
          <w:rFonts w:ascii="Times New Roman" w:hAnsi="Times New Roman" w:cs="Times New Roman"/>
          <w:sz w:val="28"/>
          <w:szCs w:val="28"/>
        </w:rPr>
      </w:pPr>
      <w:r w:rsidRPr="000D14DC">
        <w:rPr>
          <w:rFonts w:ascii="Times New Roman" w:hAnsi="Times New Roman" w:cs="Times New Roman"/>
          <w:bCs/>
          <w:sz w:val="28"/>
          <w:szCs w:val="28"/>
        </w:rPr>
        <w:t>Красносельцовского</w:t>
      </w:r>
      <w:r>
        <w:rPr>
          <w:rFonts w:ascii="Times New Roman" w:hAnsi="Times New Roman" w:cs="Times New Roman"/>
          <w:sz w:val="28"/>
          <w:szCs w:val="28"/>
        </w:rPr>
        <w:t xml:space="preserve"> сельского поселения </w:t>
      </w:r>
    </w:p>
    <w:p w14:paraId="011E41B2" w14:textId="77777777" w:rsidR="00C205AB" w:rsidRPr="00FD46D0" w:rsidRDefault="00C205AB" w:rsidP="00C205AB">
      <w:pPr>
        <w:pStyle w:val="ConsPlusNormal"/>
        <w:jc w:val="right"/>
        <w:rPr>
          <w:rFonts w:ascii="Times New Roman" w:hAnsi="Times New Roman" w:cs="Times New Roman"/>
          <w:sz w:val="28"/>
          <w:szCs w:val="28"/>
        </w:rPr>
      </w:pPr>
      <w:r>
        <w:rPr>
          <w:rFonts w:ascii="Times New Roman" w:hAnsi="Times New Roman" w:cs="Times New Roman"/>
          <w:sz w:val="28"/>
          <w:szCs w:val="28"/>
        </w:rPr>
        <w:t>Рузаевского</w:t>
      </w:r>
      <w:r w:rsidRPr="00FD46D0">
        <w:rPr>
          <w:rFonts w:ascii="Times New Roman" w:hAnsi="Times New Roman" w:cs="Times New Roman"/>
          <w:sz w:val="28"/>
          <w:szCs w:val="28"/>
        </w:rPr>
        <w:t xml:space="preserve"> муниципального района </w:t>
      </w:r>
    </w:p>
    <w:p w14:paraId="06ABBC43" w14:textId="098433D1" w:rsidR="00C205AB" w:rsidRPr="000C0FF7" w:rsidRDefault="00C205AB" w:rsidP="0033254E">
      <w:pPr>
        <w:pStyle w:val="ConsPlusNormal"/>
        <w:jc w:val="right"/>
        <w:rPr>
          <w:rFonts w:ascii="Times New Roman" w:hAnsi="Times New Roman" w:cs="Times New Roman"/>
          <w:sz w:val="28"/>
          <w:szCs w:val="28"/>
        </w:rPr>
      </w:pPr>
      <w:r w:rsidRPr="000C0FF7">
        <w:rPr>
          <w:rFonts w:ascii="Times New Roman" w:hAnsi="Times New Roman" w:cs="Times New Roman"/>
          <w:sz w:val="28"/>
          <w:szCs w:val="28"/>
        </w:rPr>
        <w:t xml:space="preserve">от </w:t>
      </w:r>
      <w:r w:rsidR="0033254E">
        <w:rPr>
          <w:rFonts w:ascii="Times New Roman" w:hAnsi="Times New Roman" w:cs="Times New Roman"/>
          <w:sz w:val="28"/>
          <w:szCs w:val="28"/>
        </w:rPr>
        <w:t>09.06.</w:t>
      </w:r>
      <w:r w:rsidRPr="000C0FF7">
        <w:rPr>
          <w:rFonts w:ascii="Times New Roman" w:hAnsi="Times New Roman" w:cs="Times New Roman"/>
          <w:sz w:val="28"/>
          <w:szCs w:val="28"/>
        </w:rPr>
        <w:t>20</w:t>
      </w:r>
      <w:r w:rsidR="0033254E">
        <w:rPr>
          <w:rFonts w:ascii="Times New Roman" w:hAnsi="Times New Roman" w:cs="Times New Roman"/>
          <w:sz w:val="28"/>
          <w:szCs w:val="28"/>
        </w:rPr>
        <w:t>25</w:t>
      </w:r>
      <w:r w:rsidRPr="000C0FF7">
        <w:rPr>
          <w:rFonts w:ascii="Times New Roman" w:hAnsi="Times New Roman" w:cs="Times New Roman"/>
          <w:sz w:val="28"/>
          <w:szCs w:val="28"/>
        </w:rPr>
        <w:t xml:space="preserve"> г. </w:t>
      </w:r>
      <w:r w:rsidR="0033254E">
        <w:rPr>
          <w:rFonts w:ascii="Times New Roman" w:hAnsi="Times New Roman" w:cs="Times New Roman"/>
          <w:sz w:val="28"/>
          <w:szCs w:val="28"/>
        </w:rPr>
        <w:t>№ 37</w:t>
      </w:r>
    </w:p>
    <w:p w14:paraId="056218B1" w14:textId="77777777" w:rsidR="00C205AB" w:rsidRPr="000C0FF7" w:rsidRDefault="00C205AB" w:rsidP="00C205AB">
      <w:pPr>
        <w:pStyle w:val="ConsPlusTitle"/>
        <w:jc w:val="center"/>
        <w:rPr>
          <w:rFonts w:ascii="Times New Roman" w:hAnsi="Times New Roman" w:cs="Times New Roman"/>
          <w:sz w:val="28"/>
          <w:szCs w:val="28"/>
        </w:rPr>
      </w:pPr>
      <w:bookmarkStart w:id="2" w:name="P39"/>
      <w:bookmarkEnd w:id="2"/>
    </w:p>
    <w:p w14:paraId="1F59E7EF" w14:textId="77777777" w:rsidR="00C205AB" w:rsidRPr="000C0FF7" w:rsidRDefault="00C205AB" w:rsidP="00C205AB">
      <w:pPr>
        <w:pStyle w:val="ConsPlusTitle"/>
        <w:jc w:val="center"/>
        <w:rPr>
          <w:rFonts w:ascii="Times New Roman" w:hAnsi="Times New Roman" w:cs="Times New Roman"/>
          <w:sz w:val="28"/>
          <w:szCs w:val="28"/>
        </w:rPr>
      </w:pPr>
    </w:p>
    <w:p w14:paraId="57238DF4" w14:textId="77777777" w:rsidR="00C205AB" w:rsidRPr="000C0FF7" w:rsidRDefault="00C205AB" w:rsidP="00C205AB">
      <w:pPr>
        <w:pStyle w:val="ConsPlusTitle"/>
        <w:jc w:val="center"/>
        <w:rPr>
          <w:rFonts w:ascii="Times New Roman" w:hAnsi="Times New Roman" w:cs="Times New Roman"/>
          <w:sz w:val="28"/>
          <w:szCs w:val="28"/>
        </w:rPr>
      </w:pPr>
      <w:r w:rsidRPr="000C0FF7">
        <w:rPr>
          <w:rFonts w:ascii="Times New Roman" w:hAnsi="Times New Roman" w:cs="Times New Roman"/>
          <w:sz w:val="28"/>
          <w:szCs w:val="28"/>
        </w:rPr>
        <w:t>ПОРЯДОК</w:t>
      </w:r>
    </w:p>
    <w:p w14:paraId="0A09B5BA" w14:textId="77777777" w:rsidR="00C205AB" w:rsidRPr="000C0FF7" w:rsidRDefault="00C205AB" w:rsidP="00C205AB">
      <w:pPr>
        <w:pStyle w:val="ConsPlusTitle"/>
        <w:jc w:val="center"/>
        <w:rPr>
          <w:rFonts w:ascii="Times New Roman" w:hAnsi="Times New Roman" w:cs="Times New Roman"/>
          <w:sz w:val="28"/>
          <w:szCs w:val="28"/>
        </w:rPr>
      </w:pPr>
      <w:r w:rsidRPr="000C0FF7">
        <w:rPr>
          <w:rFonts w:ascii="Times New Roman" w:hAnsi="Times New Roman" w:cs="Times New Roman"/>
          <w:sz w:val="28"/>
          <w:szCs w:val="28"/>
        </w:rPr>
        <w:t xml:space="preserve">учета бюджетных и денежных обязательств получателей средств бюджета </w:t>
      </w:r>
      <w:r w:rsidRPr="000D14DC">
        <w:rPr>
          <w:rFonts w:ascii="Times New Roman" w:hAnsi="Times New Roman" w:cs="Times New Roman"/>
          <w:sz w:val="28"/>
          <w:szCs w:val="28"/>
        </w:rPr>
        <w:t>Красносельцовского</w:t>
      </w:r>
      <w:r>
        <w:rPr>
          <w:rFonts w:ascii="Times New Roman" w:hAnsi="Times New Roman" w:cs="Times New Roman"/>
          <w:sz w:val="28"/>
          <w:szCs w:val="28"/>
        </w:rPr>
        <w:t xml:space="preserve"> сельского поселения Рузаевского</w:t>
      </w:r>
      <w:r w:rsidRPr="000C0FF7">
        <w:rPr>
          <w:rFonts w:ascii="Times New Roman" w:hAnsi="Times New Roman" w:cs="Times New Roman"/>
          <w:sz w:val="28"/>
          <w:szCs w:val="28"/>
        </w:rPr>
        <w:t xml:space="preserve"> муниципального района Республики Мордовия</w:t>
      </w:r>
    </w:p>
    <w:p w14:paraId="318D67E7" w14:textId="77777777" w:rsidR="00C205AB" w:rsidRPr="000C0FF7" w:rsidRDefault="00C205AB" w:rsidP="00C205AB">
      <w:pPr>
        <w:pStyle w:val="ConsPlusNormal"/>
        <w:jc w:val="both"/>
        <w:rPr>
          <w:rFonts w:ascii="Times New Roman" w:hAnsi="Times New Roman" w:cs="Times New Roman"/>
          <w:sz w:val="28"/>
          <w:szCs w:val="28"/>
        </w:rPr>
      </w:pPr>
    </w:p>
    <w:p w14:paraId="18D7DFC3" w14:textId="77777777" w:rsidR="00C205AB" w:rsidRPr="000C0FF7" w:rsidRDefault="00C205AB" w:rsidP="00C205AB">
      <w:pPr>
        <w:pStyle w:val="ConsPlusNormal"/>
        <w:jc w:val="both"/>
        <w:rPr>
          <w:rFonts w:ascii="Times New Roman" w:hAnsi="Times New Roman" w:cs="Times New Roman"/>
          <w:sz w:val="28"/>
          <w:szCs w:val="28"/>
        </w:rPr>
      </w:pPr>
    </w:p>
    <w:p w14:paraId="2CB00353" w14:textId="77777777" w:rsidR="00C205AB" w:rsidRPr="000C0FF7" w:rsidRDefault="00C205AB" w:rsidP="00C205AB">
      <w:pPr>
        <w:pStyle w:val="ConsPlusTitle"/>
        <w:jc w:val="center"/>
        <w:outlineLvl w:val="1"/>
        <w:rPr>
          <w:rFonts w:ascii="Times New Roman" w:hAnsi="Times New Roman" w:cs="Times New Roman"/>
          <w:sz w:val="28"/>
          <w:szCs w:val="28"/>
        </w:rPr>
      </w:pPr>
      <w:r w:rsidRPr="000C0FF7">
        <w:rPr>
          <w:rFonts w:ascii="Times New Roman" w:hAnsi="Times New Roman" w:cs="Times New Roman"/>
          <w:sz w:val="28"/>
          <w:szCs w:val="28"/>
        </w:rPr>
        <w:t>I. Общие положения</w:t>
      </w:r>
    </w:p>
    <w:p w14:paraId="777C4591" w14:textId="77777777" w:rsidR="00C205AB" w:rsidRPr="000C0FF7" w:rsidRDefault="00C205AB" w:rsidP="00C205AB">
      <w:pPr>
        <w:pStyle w:val="ConsPlusNormal"/>
        <w:jc w:val="both"/>
        <w:rPr>
          <w:rFonts w:ascii="Times New Roman" w:hAnsi="Times New Roman" w:cs="Times New Roman"/>
          <w:sz w:val="28"/>
          <w:szCs w:val="28"/>
        </w:rPr>
      </w:pPr>
    </w:p>
    <w:p w14:paraId="7585B147"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 xml:space="preserve">1. Настоящий Порядок устанавливает процедуру исполнения бюджета </w:t>
      </w:r>
      <w:r w:rsidRPr="000D14DC">
        <w:rPr>
          <w:rFonts w:ascii="Times New Roman" w:hAnsi="Times New Roman" w:cs="Times New Roman"/>
          <w:bCs/>
          <w:sz w:val="28"/>
          <w:szCs w:val="28"/>
        </w:rPr>
        <w:t>Красносельцовского</w:t>
      </w:r>
      <w:r>
        <w:rPr>
          <w:rFonts w:ascii="Times New Roman" w:hAnsi="Times New Roman" w:cs="Times New Roman"/>
          <w:sz w:val="28"/>
          <w:szCs w:val="28"/>
        </w:rPr>
        <w:t xml:space="preserve"> сельского поселения Рузаевского</w:t>
      </w:r>
      <w:r w:rsidRPr="000C0FF7">
        <w:rPr>
          <w:rFonts w:ascii="Times New Roman" w:hAnsi="Times New Roman" w:cs="Times New Roman"/>
          <w:sz w:val="28"/>
          <w:szCs w:val="28"/>
        </w:rPr>
        <w:t xml:space="preserve"> муниципального района Республики Мордовия (далее – местный бюджет) по расходам в части постановки на учет бюджетных и денежных обязательств получателей средств местного бюджета и внесения в них изменений органом, осуществляющим открытие и ведение лицевых счетов получателей средств местного бюджета, лицевых счетов для учета операций по переданным полномочиям получателя средств местного бюджета (далее – орган, осуществляющий открытие и ведение лицевых счетов), в целях отражения указанных операций в пределах лимитов бюджетных обязательств на соответствующих лицевых счетах.</w:t>
      </w:r>
    </w:p>
    <w:p w14:paraId="24EED653"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В случае если бюджетные обязательства принимаются в целях осуществления в пользу граждан социальных выплат в виде пособий, компенсаций и других социальных выплат, а также мер социальной поддержки населения, являющихся публичными нормативными обязательствами, постановка на учет бюджетных и денежных обязательств и внесение в них изменений осуществляется в соответствии с настоящим Порядком в пределах отраженных на соответствующих лицевых счетах бюджетных ассигнований.</w:t>
      </w:r>
    </w:p>
    <w:p w14:paraId="79A0E66C"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 xml:space="preserve">2. Постановка на учет бюджетных и денежных обязательств и внесение в них изменений осуществляется в соответствии со </w:t>
      </w:r>
      <w:hyperlink r:id="rId8">
        <w:r w:rsidRPr="000C0FF7">
          <w:rPr>
            <w:rFonts w:ascii="Times New Roman" w:hAnsi="Times New Roman" w:cs="Times New Roman"/>
            <w:sz w:val="28"/>
            <w:szCs w:val="28"/>
          </w:rPr>
          <w:t>Сведениями</w:t>
        </w:r>
      </w:hyperlink>
      <w:r w:rsidRPr="000C0FF7">
        <w:rPr>
          <w:rFonts w:ascii="Times New Roman" w:hAnsi="Times New Roman" w:cs="Times New Roman"/>
          <w:sz w:val="28"/>
          <w:szCs w:val="28"/>
        </w:rPr>
        <w:t xml:space="preserve"> о бюджетном обязательстве и </w:t>
      </w:r>
      <w:hyperlink r:id="rId9">
        <w:r w:rsidRPr="000C0FF7">
          <w:rPr>
            <w:rFonts w:ascii="Times New Roman" w:hAnsi="Times New Roman" w:cs="Times New Roman"/>
            <w:sz w:val="28"/>
            <w:szCs w:val="28"/>
          </w:rPr>
          <w:t>Сведениями</w:t>
        </w:r>
      </w:hyperlink>
      <w:r w:rsidRPr="000C0FF7">
        <w:rPr>
          <w:rFonts w:ascii="Times New Roman" w:hAnsi="Times New Roman" w:cs="Times New Roman"/>
          <w:sz w:val="28"/>
          <w:szCs w:val="28"/>
        </w:rPr>
        <w:t xml:space="preserve"> о денежном обязательстве, реквизиты которых содержатся соответственно в приложениях N 1 и N 2 к Порядку учета бюджетных и денежных обязательств получателей средств федерального бюджета территориальными органами Федерального казначейства, утвержденному приказом Министерства финансов Российской Федерации от 30 октября 2020 г. N 258н «Об утверждении Порядка учета бюджетных и денежных обязательств получателей средств федерального бюджета территориальными органами Федерального казначейства» (далее – Порядок, </w:t>
      </w:r>
      <w:r w:rsidRPr="000C0FF7">
        <w:rPr>
          <w:rFonts w:ascii="Times New Roman" w:hAnsi="Times New Roman" w:cs="Times New Roman"/>
          <w:sz w:val="28"/>
          <w:szCs w:val="28"/>
        </w:rPr>
        <w:lastRenderedPageBreak/>
        <w:t>утвержденный приказом Министерства финансов Российской Федерации N 258н).</w:t>
      </w:r>
    </w:p>
    <w:p w14:paraId="2CB4A6E3"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3. Сведения о бюджетном обязательстве и Сведения о денежном обязательстве, не содержащие сведения, составляющие государственную и иную охраняемую законом тайну (далее – государственная тайна), формируются в форме электронного документа с использованием автоматизированной информационной системы органа, осуществляющего открытие и ведение лицевых счетов (далее – автоматизированная информационная система) и подписываются усиленной квалифицированной электронной подписью (далее – электронная подпись) руководителя или иного лица, уполномоченного действовать в установленном законодательством Российской Федерации порядке (далее – уполномоченное лицо) от имени получателя средств местного</w:t>
      </w:r>
      <w:r w:rsidRPr="000C0FF7">
        <w:rPr>
          <w:rFonts w:ascii="Times New Roman" w:hAnsi="Times New Roman" w:cs="Times New Roman"/>
          <w:color w:val="FF0000"/>
          <w:sz w:val="28"/>
          <w:szCs w:val="28"/>
        </w:rPr>
        <w:t xml:space="preserve"> </w:t>
      </w:r>
      <w:r w:rsidRPr="000C0FF7">
        <w:rPr>
          <w:rFonts w:ascii="Times New Roman" w:hAnsi="Times New Roman" w:cs="Times New Roman"/>
          <w:sz w:val="28"/>
          <w:szCs w:val="28"/>
        </w:rPr>
        <w:t>бюджета</w:t>
      </w:r>
      <w:r w:rsidRPr="000C0FF7">
        <w:rPr>
          <w:rFonts w:ascii="Times New Roman" w:hAnsi="Times New Roman" w:cs="Times New Roman"/>
          <w:color w:val="FF0000"/>
          <w:sz w:val="28"/>
          <w:szCs w:val="28"/>
        </w:rPr>
        <w:t xml:space="preserve"> </w:t>
      </w:r>
      <w:r w:rsidRPr="000C0FF7">
        <w:rPr>
          <w:rFonts w:ascii="Times New Roman" w:hAnsi="Times New Roman" w:cs="Times New Roman"/>
          <w:sz w:val="28"/>
          <w:szCs w:val="28"/>
        </w:rPr>
        <w:t>или в случаях, предусмотренных настоящим Порядком, органа, осуществляющего открытие и ведение лицевых счетов, в соответствующей информационной системе.</w:t>
      </w:r>
    </w:p>
    <w:p w14:paraId="29730A70"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Сведения о бюджетном обязательстве и Сведения о денежном обязательстве, не содержащие сведения, составляющие государственную тайну, формируются получателем средств местного бюджета или органом, осуществляющим открытие и ведение лицевых счетов, с учетом положений пунктов 8 и 22 настоящего Порядка.</w:t>
      </w:r>
    </w:p>
    <w:p w14:paraId="3D643877"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 xml:space="preserve">4. Сведения о бюджетном обязательстве и Сведения о денежном обязательстве, содержащие сведения, составляющие государственную тайну, формируются получателем средств местного бюджета и направляются </w:t>
      </w:r>
      <w:r w:rsidRPr="00511D32">
        <w:rPr>
          <w:rFonts w:ascii="Times New Roman" w:hAnsi="Times New Roman" w:cs="Times New Roman"/>
          <w:sz w:val="28"/>
          <w:szCs w:val="28"/>
        </w:rPr>
        <w:t>в орган, осуществляющий открытие и ведение лицевых счетов, с учетом положений пунктов 8 и 22 настоящего порядка</w:t>
      </w:r>
      <w:r w:rsidRPr="000C0FF7">
        <w:rPr>
          <w:rFonts w:ascii="Times New Roman" w:hAnsi="Times New Roman" w:cs="Times New Roman"/>
          <w:sz w:val="28"/>
          <w:szCs w:val="28"/>
        </w:rPr>
        <w:t xml:space="preserve"> с соблюдением требований законодательства Российской Федерации о защите государственной тайны на бумажном носителе и при наличии технической возможности - на съемном машинном носителе информации (далее – на бумажном носителе).</w:t>
      </w:r>
    </w:p>
    <w:p w14:paraId="48D6F589"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Получатель средств местного бюджета обеспечивает идентичность информации, содержащейся в Сведениях о бюджетном обязательстве и Сведениях о денежном обязательстве на бумажном носителе, с информацией на съемном машинном носителе информации.</w:t>
      </w:r>
    </w:p>
    <w:p w14:paraId="79966D78"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При формировании Сведений о бюджетном обязательстве и Сведений о денежном обязательстве на бумажном носителе ошибки исправляются путем зачеркивания неправильного текста (числового значения) и написания над зачеркнутым текстом (числовым значением) исправленного текста (исправленного числового значения). Зачеркивание производится одной чертой так, чтобы можно было прочитать исправленное. Исправления оговариваются надписью "исправлено" и заверяются лицом, имеющим право действовать от имени получателя средств местного бюджета.</w:t>
      </w:r>
    </w:p>
    <w:p w14:paraId="1AF29998"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 xml:space="preserve">5. Сведения о бюджетном обязательстве и Сведения о денежном обязательстве формируются на основании документов, предусмотренных в графах 2 и 3 Перечня документов, на основании которых возникают бюджетные обязательства получателя средств бюджета </w:t>
      </w:r>
      <w:r w:rsidRPr="000D14DC">
        <w:rPr>
          <w:rFonts w:ascii="Times New Roman" w:hAnsi="Times New Roman" w:cs="Times New Roman"/>
          <w:bCs/>
          <w:sz w:val="28"/>
          <w:szCs w:val="28"/>
        </w:rPr>
        <w:t>Красносельцовского</w:t>
      </w:r>
      <w:r>
        <w:rPr>
          <w:rFonts w:ascii="Times New Roman" w:hAnsi="Times New Roman" w:cs="Times New Roman"/>
          <w:sz w:val="28"/>
          <w:szCs w:val="28"/>
        </w:rPr>
        <w:t xml:space="preserve"> сельского поселения Рузаевского</w:t>
      </w:r>
      <w:r w:rsidRPr="000C0FF7">
        <w:rPr>
          <w:rFonts w:ascii="Times New Roman" w:hAnsi="Times New Roman" w:cs="Times New Roman"/>
          <w:sz w:val="28"/>
          <w:szCs w:val="28"/>
        </w:rPr>
        <w:t xml:space="preserve"> муниципального района Республики </w:t>
      </w:r>
      <w:r w:rsidRPr="000C0FF7">
        <w:rPr>
          <w:rFonts w:ascii="Times New Roman" w:hAnsi="Times New Roman" w:cs="Times New Roman"/>
          <w:sz w:val="28"/>
          <w:szCs w:val="28"/>
        </w:rPr>
        <w:lastRenderedPageBreak/>
        <w:t>Мордовия, и документов, подтверждающих возникновение денежных обязательств получателя средств бюджета</w:t>
      </w:r>
      <w:r w:rsidRPr="00B66599">
        <w:rPr>
          <w:rFonts w:ascii="Times New Roman" w:hAnsi="Times New Roman" w:cs="Times New Roman"/>
          <w:sz w:val="28"/>
          <w:szCs w:val="28"/>
        </w:rPr>
        <w:t xml:space="preserve"> </w:t>
      </w:r>
      <w:r w:rsidRPr="000D14DC">
        <w:rPr>
          <w:rFonts w:ascii="Times New Roman" w:hAnsi="Times New Roman" w:cs="Times New Roman"/>
          <w:bCs/>
          <w:sz w:val="28"/>
          <w:szCs w:val="28"/>
        </w:rPr>
        <w:t>Красносельцовского</w:t>
      </w:r>
      <w:r>
        <w:rPr>
          <w:rFonts w:ascii="Times New Roman" w:hAnsi="Times New Roman" w:cs="Times New Roman"/>
          <w:sz w:val="28"/>
          <w:szCs w:val="28"/>
        </w:rPr>
        <w:t xml:space="preserve"> сельского поселения Рузаевского</w:t>
      </w:r>
      <w:r w:rsidRPr="000C0FF7">
        <w:rPr>
          <w:rFonts w:ascii="Times New Roman" w:hAnsi="Times New Roman" w:cs="Times New Roman"/>
          <w:sz w:val="28"/>
          <w:szCs w:val="28"/>
        </w:rPr>
        <w:t xml:space="preserve"> муниципального района Республики Мордовия, согласно приложению к настоящему Порядку (далее соответственно – Перечень, документы-основания, документы, подтверждающие возникновение денежных обязательств).</w:t>
      </w:r>
    </w:p>
    <w:p w14:paraId="67FB1F94"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Информация, содержащаяся в Сведениях о бюджетном обязательстве и Сведениях о денежном обязательстве, должна соответствовать аналогичной информации, содержащейся в документе-основании и документе, подтверждающем возникновение денежного обязательства.</w:t>
      </w:r>
    </w:p>
    <w:p w14:paraId="27F755EC" w14:textId="77777777" w:rsidR="00C205AB" w:rsidRPr="000C0FF7" w:rsidRDefault="00C205AB" w:rsidP="00C205AB">
      <w:pPr>
        <w:pStyle w:val="ConsPlusNormal"/>
        <w:ind w:firstLine="709"/>
        <w:jc w:val="both"/>
        <w:rPr>
          <w:rFonts w:ascii="Times New Roman" w:hAnsi="Times New Roman" w:cs="Times New Roman"/>
          <w:sz w:val="28"/>
          <w:szCs w:val="28"/>
        </w:rPr>
      </w:pPr>
      <w:r w:rsidRPr="00511D32">
        <w:rPr>
          <w:rFonts w:ascii="Times New Roman" w:hAnsi="Times New Roman" w:cs="Times New Roman"/>
          <w:sz w:val="28"/>
          <w:szCs w:val="28"/>
        </w:rPr>
        <w:t>Сведения о бюджетном обязательстве и Сведения о денежном обязательстве формируются в автоматизированной информационной системе, за исключением случая формирования Сведений о бюджетном обязательстве и Сведений о денежном обязательстве с использованием единой информационной системы в сфере закупок (далее – единая информационная система) на основании документов-оснований, документов, подтверждающих возникновение денежного обязательства, предусмотренных пунктами 1 - 4 Перечня, подлежащих размещению в единой информационной системе, а также пунктом 6 графы 2 Перечня, сведения о которых подлежат включению в определенный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реестр контрактов,</w:t>
      </w:r>
      <w:r w:rsidRPr="000C0FF7">
        <w:rPr>
          <w:rFonts w:ascii="Times New Roman" w:hAnsi="Times New Roman" w:cs="Times New Roman"/>
          <w:sz w:val="28"/>
          <w:szCs w:val="28"/>
        </w:rPr>
        <w:t xml:space="preserve"> заключенных заказчиками в соответствии с порядком, предусмотренным частью 6 статьи 103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соответственно – реестр контрактов, Федеральный закон).</w:t>
      </w:r>
    </w:p>
    <w:p w14:paraId="56A7FA73"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6. При отсутствии в информационной системе документа-основания (документа, подтверждающего возникновение денежного обязательства) получатель средств местного бюджета направляет в орган, осуществляющий открытие и ведение лицевых счетов, Сведения о бюджетном обязательстве (Сведения о денежном обязательстве) с приложением копии документа-основания (копии документа, подтверждающего возникновение денежного обязательства), в форме электронной копии указанного документа на бумажном носителе, созданной посредством его сканирования, или копии электронного документа, подтвержденной электронной подписью лица, имеющего право действовать от имени получателя средств местного бюджета.</w:t>
      </w:r>
    </w:p>
    <w:p w14:paraId="05400511"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7. При формировании Сведений о бюджетном обязательстве и Сведений о денежном обязательстве применяются справочники, реестры и классификаторы, используемые в информационной системе, в соответствии с настоящим Порядком.</w:t>
      </w:r>
    </w:p>
    <w:p w14:paraId="040F1740" w14:textId="77777777" w:rsidR="00C205AB" w:rsidRPr="000C0FF7" w:rsidRDefault="00C205AB" w:rsidP="00C205AB">
      <w:pPr>
        <w:pStyle w:val="ConsPlusNormal"/>
        <w:jc w:val="both"/>
        <w:rPr>
          <w:rFonts w:ascii="Times New Roman" w:hAnsi="Times New Roman" w:cs="Times New Roman"/>
          <w:sz w:val="28"/>
          <w:szCs w:val="28"/>
        </w:rPr>
      </w:pPr>
    </w:p>
    <w:p w14:paraId="51FB9CF5" w14:textId="77777777" w:rsidR="00C205AB" w:rsidRPr="000C0FF7" w:rsidRDefault="00C205AB" w:rsidP="00C205AB">
      <w:pPr>
        <w:pStyle w:val="ConsPlusNormal"/>
        <w:jc w:val="both"/>
        <w:rPr>
          <w:rFonts w:ascii="Times New Roman" w:hAnsi="Times New Roman" w:cs="Times New Roman"/>
          <w:sz w:val="28"/>
          <w:szCs w:val="28"/>
        </w:rPr>
      </w:pPr>
    </w:p>
    <w:p w14:paraId="3CC15160" w14:textId="77777777" w:rsidR="00C205AB" w:rsidRPr="000C0FF7" w:rsidRDefault="00C205AB" w:rsidP="00C205AB">
      <w:pPr>
        <w:pStyle w:val="ConsPlusTitle"/>
        <w:jc w:val="center"/>
        <w:outlineLvl w:val="1"/>
        <w:rPr>
          <w:rFonts w:ascii="Times New Roman" w:hAnsi="Times New Roman" w:cs="Times New Roman"/>
          <w:sz w:val="28"/>
          <w:szCs w:val="28"/>
        </w:rPr>
      </w:pPr>
      <w:r w:rsidRPr="000C0FF7">
        <w:rPr>
          <w:rFonts w:ascii="Times New Roman" w:hAnsi="Times New Roman" w:cs="Times New Roman"/>
          <w:sz w:val="28"/>
          <w:szCs w:val="28"/>
        </w:rPr>
        <w:lastRenderedPageBreak/>
        <w:t>II. Порядок постановки на учет бюджетных обязательств</w:t>
      </w:r>
    </w:p>
    <w:p w14:paraId="5F5B98B4" w14:textId="77777777" w:rsidR="00C205AB" w:rsidRPr="000C0FF7" w:rsidRDefault="00C205AB" w:rsidP="00C205AB">
      <w:pPr>
        <w:pStyle w:val="ConsPlusTitle"/>
        <w:jc w:val="center"/>
        <w:rPr>
          <w:rFonts w:ascii="Times New Roman" w:hAnsi="Times New Roman" w:cs="Times New Roman"/>
          <w:sz w:val="28"/>
          <w:szCs w:val="28"/>
        </w:rPr>
      </w:pPr>
      <w:r w:rsidRPr="000C0FF7">
        <w:rPr>
          <w:rFonts w:ascii="Times New Roman" w:hAnsi="Times New Roman" w:cs="Times New Roman"/>
          <w:sz w:val="28"/>
          <w:szCs w:val="28"/>
        </w:rPr>
        <w:t>и внесения в них изменений</w:t>
      </w:r>
    </w:p>
    <w:p w14:paraId="57FE2082" w14:textId="77777777" w:rsidR="00C205AB" w:rsidRPr="000C0FF7" w:rsidRDefault="00C205AB" w:rsidP="00C205AB">
      <w:pPr>
        <w:pStyle w:val="ConsPlusNormal"/>
        <w:jc w:val="both"/>
        <w:rPr>
          <w:rFonts w:ascii="Times New Roman" w:hAnsi="Times New Roman" w:cs="Times New Roman"/>
          <w:sz w:val="28"/>
          <w:szCs w:val="28"/>
        </w:rPr>
      </w:pPr>
    </w:p>
    <w:p w14:paraId="4B320360" w14:textId="77777777" w:rsidR="00C205AB" w:rsidRPr="000C0FF7" w:rsidRDefault="00C205AB" w:rsidP="00C205AB">
      <w:pPr>
        <w:pStyle w:val="ConsPlusNormal"/>
        <w:ind w:firstLine="709"/>
        <w:jc w:val="both"/>
        <w:rPr>
          <w:rFonts w:ascii="Times New Roman" w:hAnsi="Times New Roman" w:cs="Times New Roman"/>
          <w:sz w:val="28"/>
          <w:szCs w:val="28"/>
        </w:rPr>
      </w:pPr>
      <w:bookmarkStart w:id="3" w:name="P64"/>
      <w:bookmarkEnd w:id="3"/>
      <w:r w:rsidRPr="000C0FF7">
        <w:rPr>
          <w:rFonts w:ascii="Times New Roman" w:hAnsi="Times New Roman" w:cs="Times New Roman"/>
          <w:sz w:val="28"/>
          <w:szCs w:val="28"/>
        </w:rPr>
        <w:t>8. Сведения о бюджетных обязательствах формируются:</w:t>
      </w:r>
    </w:p>
    <w:p w14:paraId="58B86625"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а) получателем средств местного бюджета:</w:t>
      </w:r>
    </w:p>
    <w:p w14:paraId="35338557"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в части принимаемых бюджетных обязательств, возникших на основании документов-оснований, предусмотренных:</w:t>
      </w:r>
    </w:p>
    <w:p w14:paraId="148F23AA" w14:textId="77777777" w:rsidR="00C205AB" w:rsidRPr="000C0FF7" w:rsidRDefault="00C205AB" w:rsidP="00C205AB">
      <w:pPr>
        <w:pStyle w:val="ConsPlusNormal"/>
        <w:ind w:firstLine="709"/>
        <w:jc w:val="both"/>
        <w:rPr>
          <w:rFonts w:ascii="Times New Roman" w:hAnsi="Times New Roman" w:cs="Times New Roman"/>
          <w:sz w:val="28"/>
          <w:szCs w:val="28"/>
        </w:rPr>
      </w:pPr>
      <w:hyperlink w:anchor="P224">
        <w:r w:rsidRPr="000C0FF7">
          <w:rPr>
            <w:rFonts w:ascii="Times New Roman" w:hAnsi="Times New Roman" w:cs="Times New Roman"/>
            <w:sz w:val="28"/>
            <w:szCs w:val="28"/>
          </w:rPr>
          <w:t>пунктами 1</w:t>
        </w:r>
      </w:hyperlink>
      <w:r w:rsidRPr="000C0FF7">
        <w:rPr>
          <w:rFonts w:ascii="Times New Roman" w:hAnsi="Times New Roman" w:cs="Times New Roman"/>
          <w:sz w:val="28"/>
          <w:szCs w:val="28"/>
        </w:rPr>
        <w:t xml:space="preserve"> и </w:t>
      </w:r>
      <w:hyperlink w:anchor="P227">
        <w:r w:rsidRPr="000C0FF7">
          <w:rPr>
            <w:rFonts w:ascii="Times New Roman" w:hAnsi="Times New Roman" w:cs="Times New Roman"/>
            <w:sz w:val="28"/>
            <w:szCs w:val="28"/>
          </w:rPr>
          <w:t>2 графы 2</w:t>
        </w:r>
      </w:hyperlink>
      <w:r w:rsidRPr="000C0FF7">
        <w:rPr>
          <w:rFonts w:ascii="Times New Roman" w:hAnsi="Times New Roman" w:cs="Times New Roman"/>
          <w:sz w:val="28"/>
          <w:szCs w:val="28"/>
        </w:rPr>
        <w:t xml:space="preserve"> Перечня, подлежащих размещению в единой информационной системе в сфере закупок, - не позднее двух рабочих дней до дня направления на размещение в единой информационной системе в сфере закупок извещения об осуществлении закупки в форме электронного документа или приглашения принять участие в определении поставщика (подрядчика, исполнителя) в форме электронного документа;</w:t>
      </w:r>
    </w:p>
    <w:p w14:paraId="5257E80E" w14:textId="77777777" w:rsidR="00C205AB" w:rsidRPr="000C0FF7" w:rsidRDefault="00C205AB" w:rsidP="00C205AB">
      <w:pPr>
        <w:pStyle w:val="ConsPlusNormal"/>
        <w:ind w:firstLine="709"/>
        <w:jc w:val="both"/>
        <w:rPr>
          <w:rFonts w:ascii="Times New Roman" w:hAnsi="Times New Roman" w:cs="Times New Roman"/>
          <w:sz w:val="28"/>
          <w:szCs w:val="28"/>
        </w:rPr>
      </w:pPr>
      <w:hyperlink w:anchor="P227">
        <w:r w:rsidRPr="000C0FF7">
          <w:rPr>
            <w:rFonts w:ascii="Times New Roman" w:hAnsi="Times New Roman" w:cs="Times New Roman"/>
            <w:sz w:val="28"/>
            <w:szCs w:val="28"/>
          </w:rPr>
          <w:t>пунктом 2 графы 2</w:t>
        </w:r>
      </w:hyperlink>
      <w:r w:rsidRPr="000C0FF7">
        <w:rPr>
          <w:rFonts w:ascii="Times New Roman" w:hAnsi="Times New Roman" w:cs="Times New Roman"/>
          <w:sz w:val="28"/>
          <w:szCs w:val="28"/>
        </w:rPr>
        <w:t xml:space="preserve"> Перечня, не подлежащих размещению в единой информационной системе, - одновременно с направлением выписки из приглашения принять участие в определении поставщика (подрядчика, исполнителя) в орган, осуществляющий контроль, в соответствии с </w:t>
      </w:r>
      <w:hyperlink r:id="rId10">
        <w:r w:rsidRPr="000C0FF7">
          <w:rPr>
            <w:rFonts w:ascii="Times New Roman" w:hAnsi="Times New Roman" w:cs="Times New Roman"/>
            <w:sz w:val="28"/>
            <w:szCs w:val="28"/>
          </w:rPr>
          <w:t>Правилами</w:t>
        </w:r>
      </w:hyperlink>
      <w:r w:rsidRPr="000C0FF7">
        <w:rPr>
          <w:rFonts w:ascii="Times New Roman" w:hAnsi="Times New Roman" w:cs="Times New Roman"/>
          <w:sz w:val="28"/>
          <w:szCs w:val="28"/>
        </w:rPr>
        <w:t xml:space="preserve">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(далее – орган, осуществляющий контроль), утвержденными постановлением Правительства Российской Федерации от 6 августа 2020 г. N 1193 «О порядке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и об изменении и признании утратившими силу некоторых актов Правительства Российской Федерации» (далее – правила контроля </w:t>
      </w:r>
      <w:r w:rsidRPr="000C0FF7">
        <w:rPr>
          <w:rFonts w:ascii="Times New Roman" w:hAnsi="Times New Roman" w:cs="Times New Roman"/>
          <w:sz w:val="28"/>
          <w:szCs w:val="28"/>
          <w:lang w:val="en-US"/>
        </w:rPr>
        <w:t>N</w:t>
      </w:r>
      <w:r w:rsidRPr="000C0FF7">
        <w:rPr>
          <w:rFonts w:ascii="Times New Roman" w:hAnsi="Times New Roman" w:cs="Times New Roman"/>
          <w:sz w:val="28"/>
          <w:szCs w:val="28"/>
        </w:rPr>
        <w:t xml:space="preserve"> 1193);</w:t>
      </w:r>
    </w:p>
    <w:p w14:paraId="116E3CE0"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 xml:space="preserve">пунктом 3 графы 2 Перечня, </w:t>
      </w:r>
      <w:r w:rsidRPr="00511D32">
        <w:rPr>
          <w:rFonts w:ascii="Times New Roman" w:hAnsi="Times New Roman" w:cs="Times New Roman"/>
          <w:sz w:val="28"/>
          <w:szCs w:val="28"/>
        </w:rPr>
        <w:t>сформированных с использованием единой информационной системы</w:t>
      </w:r>
      <w:r w:rsidRPr="000C0FF7">
        <w:rPr>
          <w:rFonts w:ascii="Times New Roman" w:hAnsi="Times New Roman" w:cs="Times New Roman"/>
          <w:sz w:val="28"/>
          <w:szCs w:val="28"/>
        </w:rPr>
        <w:t xml:space="preserve">, - одновременно с направлением в орган, осуществляющий контроль, проекта </w:t>
      </w:r>
      <w:r>
        <w:rPr>
          <w:rFonts w:ascii="Times New Roman" w:hAnsi="Times New Roman" w:cs="Times New Roman"/>
          <w:spacing w:val="-10"/>
          <w:sz w:val="28"/>
          <w:szCs w:val="28"/>
        </w:rPr>
        <w:t>муниципального</w:t>
      </w:r>
      <w:r w:rsidRPr="000C0FF7">
        <w:rPr>
          <w:rFonts w:ascii="Times New Roman" w:hAnsi="Times New Roman" w:cs="Times New Roman"/>
          <w:sz w:val="28"/>
          <w:szCs w:val="28"/>
        </w:rPr>
        <w:t xml:space="preserve"> контракта с единственным поставщиком (подрядчиком, исполнителем) в соответствии с пунктом 24 Правил контроля N 1193;</w:t>
      </w:r>
    </w:p>
    <w:p w14:paraId="4D222468"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 xml:space="preserve">пунктом 4 графы 2 Перечня, </w:t>
      </w:r>
      <w:r w:rsidRPr="00511D32">
        <w:rPr>
          <w:rFonts w:ascii="Times New Roman" w:hAnsi="Times New Roman" w:cs="Times New Roman"/>
          <w:sz w:val="28"/>
          <w:szCs w:val="28"/>
        </w:rPr>
        <w:t>сформированных с использованием единой информационной системы</w:t>
      </w:r>
      <w:r w:rsidRPr="000C0FF7">
        <w:rPr>
          <w:rFonts w:ascii="Times New Roman" w:hAnsi="Times New Roman" w:cs="Times New Roman"/>
          <w:sz w:val="28"/>
          <w:szCs w:val="28"/>
        </w:rPr>
        <w:t>, - одновременно с направлением в орган, осуществляющий контроль, проекта соглашения об изменении условий муниципального контракта в соответствии с пунктом 24 Правил контроля N 1193;</w:t>
      </w:r>
    </w:p>
    <w:p w14:paraId="31DB8B1D"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в части принятых бюджетных обязательств, возникших на основании документов-оснований, предусмотренных:</w:t>
      </w:r>
    </w:p>
    <w:p w14:paraId="4E74AF80" w14:textId="77777777" w:rsidR="00C205AB" w:rsidRPr="000C0FF7" w:rsidRDefault="00C205AB" w:rsidP="00C205AB">
      <w:pPr>
        <w:autoSpaceDE w:val="0"/>
        <w:autoSpaceDN w:val="0"/>
        <w:adjustRightInd w:val="0"/>
        <w:ind w:firstLine="709"/>
        <w:jc w:val="both"/>
        <w:rPr>
          <w:sz w:val="28"/>
          <w:szCs w:val="28"/>
        </w:rPr>
      </w:pPr>
      <w:hyperlink w:anchor="P230">
        <w:r w:rsidRPr="00511D32">
          <w:rPr>
            <w:sz w:val="28"/>
            <w:szCs w:val="28"/>
          </w:rPr>
          <w:t>пунктом 6 графы 2</w:t>
        </w:r>
      </w:hyperlink>
      <w:r w:rsidRPr="000C0FF7">
        <w:rPr>
          <w:sz w:val="28"/>
          <w:szCs w:val="28"/>
        </w:rPr>
        <w:t xml:space="preserve"> Перечня, сведения о котором подлежат включению в реестр контрактов, - одновременно с направлением в орган, осуществляющий контроль, сведений о заключенном муниципально</w:t>
      </w:r>
      <w:r>
        <w:rPr>
          <w:sz w:val="28"/>
          <w:szCs w:val="28"/>
        </w:rPr>
        <w:t>м</w:t>
      </w:r>
      <w:r w:rsidRPr="000C0FF7">
        <w:rPr>
          <w:sz w:val="28"/>
          <w:szCs w:val="28"/>
        </w:rPr>
        <w:t xml:space="preserve"> контракте, подлежащих включению в реестр контрактов в соответствии с Правилами ведения реестра контрактов, заключенных заказчиками, утвержденными постановлением Правительства Российской Федерации от </w:t>
      </w:r>
      <w:r w:rsidRPr="000C0FF7">
        <w:rPr>
          <w:sz w:val="28"/>
          <w:szCs w:val="28"/>
        </w:rPr>
        <w:lastRenderedPageBreak/>
        <w:t>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(далее – Правила ведения реестров контрактов);</w:t>
      </w:r>
    </w:p>
    <w:p w14:paraId="6D7DA4C7" w14:textId="77777777" w:rsidR="00C205AB" w:rsidRPr="009655E5" w:rsidRDefault="00C205AB" w:rsidP="00C205AB">
      <w:pPr>
        <w:pStyle w:val="ConsPlusNormal"/>
        <w:ind w:firstLine="709"/>
        <w:jc w:val="both"/>
        <w:rPr>
          <w:rFonts w:ascii="Times New Roman" w:hAnsi="Times New Roman" w:cs="Times New Roman"/>
          <w:sz w:val="28"/>
          <w:szCs w:val="28"/>
        </w:rPr>
      </w:pPr>
      <w:hyperlink w:anchor="P230">
        <w:r w:rsidRPr="000C0FF7">
          <w:rPr>
            <w:rFonts w:ascii="Times New Roman" w:hAnsi="Times New Roman" w:cs="Times New Roman"/>
            <w:sz w:val="28"/>
            <w:szCs w:val="28"/>
          </w:rPr>
          <w:t xml:space="preserve">пунктом </w:t>
        </w:r>
        <w:r>
          <w:rPr>
            <w:rFonts w:ascii="Times New Roman" w:hAnsi="Times New Roman" w:cs="Times New Roman"/>
            <w:sz w:val="28"/>
            <w:szCs w:val="28"/>
          </w:rPr>
          <w:t>8</w:t>
        </w:r>
        <w:r w:rsidRPr="000C0FF7">
          <w:rPr>
            <w:rFonts w:ascii="Times New Roman" w:hAnsi="Times New Roman" w:cs="Times New Roman"/>
            <w:sz w:val="28"/>
            <w:szCs w:val="28"/>
          </w:rPr>
          <w:t xml:space="preserve"> графы 2</w:t>
        </w:r>
      </w:hyperlink>
      <w:r w:rsidRPr="000C0FF7">
        <w:rPr>
          <w:rFonts w:ascii="Times New Roman" w:hAnsi="Times New Roman" w:cs="Times New Roman"/>
          <w:sz w:val="28"/>
          <w:szCs w:val="28"/>
        </w:rPr>
        <w:t xml:space="preserve"> Перечня - не позднее семи рабочих дней, следующих за днем заключения муниципального контракта</w:t>
      </w:r>
      <w:r>
        <w:rPr>
          <w:rFonts w:ascii="Times New Roman" w:hAnsi="Times New Roman" w:cs="Times New Roman"/>
          <w:sz w:val="28"/>
          <w:szCs w:val="28"/>
        </w:rPr>
        <w:t xml:space="preserve"> (</w:t>
      </w:r>
      <w:r w:rsidRPr="000C0FF7">
        <w:rPr>
          <w:rFonts w:ascii="Times New Roman" w:hAnsi="Times New Roman" w:cs="Times New Roman"/>
          <w:sz w:val="28"/>
          <w:szCs w:val="28"/>
        </w:rPr>
        <w:t>договора</w:t>
      </w:r>
      <w:r>
        <w:rPr>
          <w:rFonts w:ascii="Times New Roman" w:hAnsi="Times New Roman" w:cs="Times New Roman"/>
          <w:sz w:val="28"/>
          <w:szCs w:val="28"/>
        </w:rPr>
        <w:t>)</w:t>
      </w:r>
      <w:r w:rsidRPr="000C0FF7">
        <w:rPr>
          <w:rFonts w:ascii="Times New Roman" w:hAnsi="Times New Roman" w:cs="Times New Roman"/>
          <w:sz w:val="28"/>
          <w:szCs w:val="28"/>
        </w:rPr>
        <w:t>, указанных в названн</w:t>
      </w:r>
      <w:r>
        <w:rPr>
          <w:rFonts w:ascii="Times New Roman" w:hAnsi="Times New Roman" w:cs="Times New Roman"/>
          <w:sz w:val="28"/>
          <w:szCs w:val="28"/>
        </w:rPr>
        <w:t>ом</w:t>
      </w:r>
      <w:r w:rsidRPr="000C0FF7">
        <w:rPr>
          <w:rFonts w:ascii="Times New Roman" w:hAnsi="Times New Roman" w:cs="Times New Roman"/>
          <w:sz w:val="28"/>
          <w:szCs w:val="28"/>
        </w:rPr>
        <w:t xml:space="preserve"> пункт</w:t>
      </w:r>
      <w:r>
        <w:rPr>
          <w:rFonts w:ascii="Times New Roman" w:hAnsi="Times New Roman" w:cs="Times New Roman"/>
          <w:sz w:val="28"/>
          <w:szCs w:val="28"/>
        </w:rPr>
        <w:t>е</w:t>
      </w:r>
      <w:r w:rsidRPr="000C0FF7">
        <w:rPr>
          <w:rFonts w:ascii="Times New Roman" w:hAnsi="Times New Roman" w:cs="Times New Roman"/>
          <w:sz w:val="28"/>
          <w:szCs w:val="28"/>
        </w:rPr>
        <w:t xml:space="preserve"> </w:t>
      </w:r>
      <w:hyperlink w:anchor="P218">
        <w:r w:rsidRPr="009655E5">
          <w:rPr>
            <w:rFonts w:ascii="Times New Roman" w:hAnsi="Times New Roman" w:cs="Times New Roman"/>
            <w:sz w:val="28"/>
            <w:szCs w:val="28"/>
          </w:rPr>
          <w:t>графы 2</w:t>
        </w:r>
      </w:hyperlink>
      <w:r w:rsidRPr="009655E5">
        <w:rPr>
          <w:rFonts w:ascii="Times New Roman" w:hAnsi="Times New Roman" w:cs="Times New Roman"/>
          <w:sz w:val="28"/>
          <w:szCs w:val="28"/>
        </w:rPr>
        <w:t xml:space="preserve"> Перечня;</w:t>
      </w:r>
    </w:p>
    <w:p w14:paraId="082759FC" w14:textId="77777777" w:rsidR="00C205AB" w:rsidRPr="009655E5" w:rsidRDefault="00C205AB" w:rsidP="00C205AB">
      <w:pPr>
        <w:pStyle w:val="ConsPlusNormal"/>
        <w:ind w:firstLine="709"/>
        <w:jc w:val="both"/>
        <w:rPr>
          <w:rFonts w:ascii="Times New Roman" w:hAnsi="Times New Roman" w:cs="Times New Roman"/>
          <w:sz w:val="28"/>
          <w:szCs w:val="28"/>
        </w:rPr>
      </w:pPr>
      <w:r w:rsidRPr="009655E5">
        <w:rPr>
          <w:rFonts w:ascii="Times New Roman" w:hAnsi="Times New Roman" w:cs="Times New Roman"/>
          <w:sz w:val="28"/>
          <w:szCs w:val="28"/>
        </w:rPr>
        <w:t xml:space="preserve">пунктами 9, 11, 12, 14, 16 графы 2 Перечня - не позднее семи рабочих дней со дня их заключения, если сведения о соответствующих документах-основаниях не подлежат включению в реестр соглашений (договоров) о предоставлении субсидий, бюджетных инвестиций, межбюджетных трансфертов, в соответствии с Порядком ведения реестра соглашений (договоров) о предоставлении из бюджетов бюджетной системы Российской Федерации субсидий и бюджетных инвестиций юридическим лицам, индивидуальным предпринимателям, физическим лицам - производителям товаров, работ, услуг и межбюджетных трансфертов бюджетам бюджетной системы Российской Федерации, утвержденным приказом Министерства финансов Российской Федерации от 19 июня 2023 г. № 92н «Об утверждении Порядка ведения реестра соглашений (договоров) о предоставлении из бюджетов бюджетной системы Российской Федерации субсидий и бюджетных инвестиций юридическим лицам, индивидуальным предпринимателям, физическим лицам - производителям товаров, работ, услуг и межбюджетных трансфертов бюджетам бюджетной системы Российской Федерации» (далее </w:t>
      </w:r>
      <w:r>
        <w:rPr>
          <w:rFonts w:ascii="Times New Roman" w:hAnsi="Times New Roman" w:cs="Times New Roman"/>
          <w:sz w:val="28"/>
          <w:szCs w:val="28"/>
        </w:rPr>
        <w:t>–</w:t>
      </w:r>
      <w:r w:rsidRPr="009655E5">
        <w:rPr>
          <w:rFonts w:ascii="Times New Roman" w:hAnsi="Times New Roman" w:cs="Times New Roman"/>
          <w:sz w:val="28"/>
          <w:szCs w:val="28"/>
        </w:rPr>
        <w:t xml:space="preserve"> реестр соглашений);</w:t>
      </w:r>
    </w:p>
    <w:p w14:paraId="68B3DD67" w14:textId="77777777" w:rsidR="00C205AB" w:rsidRPr="000C0FF7" w:rsidRDefault="00C205AB" w:rsidP="00C205AB">
      <w:pPr>
        <w:pStyle w:val="ConsPlusNormal"/>
        <w:ind w:firstLine="709"/>
        <w:jc w:val="both"/>
        <w:rPr>
          <w:rFonts w:ascii="Times New Roman" w:hAnsi="Times New Roman" w:cs="Times New Roman"/>
          <w:sz w:val="28"/>
          <w:szCs w:val="28"/>
        </w:rPr>
      </w:pPr>
      <w:hyperlink w:anchor="P230">
        <w:r w:rsidRPr="00511D32">
          <w:rPr>
            <w:rFonts w:ascii="Times New Roman" w:hAnsi="Times New Roman" w:cs="Times New Roman"/>
            <w:sz w:val="28"/>
            <w:szCs w:val="28"/>
          </w:rPr>
          <w:t xml:space="preserve">пунктами 7, 9, 11, 12, 14, </w:t>
        </w:r>
      </w:hyperlink>
      <w:hyperlink w:anchor="P291">
        <w:r w:rsidRPr="00511D32">
          <w:rPr>
            <w:rFonts w:ascii="Times New Roman" w:hAnsi="Times New Roman" w:cs="Times New Roman"/>
            <w:sz w:val="28"/>
            <w:szCs w:val="28"/>
          </w:rPr>
          <w:t>16 графы 2</w:t>
        </w:r>
      </w:hyperlink>
      <w:r w:rsidRPr="009655E5">
        <w:rPr>
          <w:rFonts w:ascii="Times New Roman" w:hAnsi="Times New Roman" w:cs="Times New Roman"/>
          <w:sz w:val="28"/>
          <w:szCs w:val="28"/>
        </w:rPr>
        <w:t xml:space="preserve"> Перечня, содержащих сведения, составляющие государственную тайну, - не позднее шес</w:t>
      </w:r>
      <w:r w:rsidRPr="000C0FF7">
        <w:rPr>
          <w:rFonts w:ascii="Times New Roman" w:hAnsi="Times New Roman" w:cs="Times New Roman"/>
          <w:sz w:val="28"/>
          <w:szCs w:val="28"/>
        </w:rPr>
        <w:t>ти рабочих дней со дня их заключения;</w:t>
      </w:r>
    </w:p>
    <w:p w14:paraId="5741B5D9" w14:textId="77777777" w:rsidR="00C205AB" w:rsidRPr="000C0FF7" w:rsidRDefault="00C205AB" w:rsidP="00C205AB">
      <w:pPr>
        <w:pStyle w:val="ConsPlusNormal"/>
        <w:ind w:firstLine="709"/>
        <w:jc w:val="both"/>
        <w:rPr>
          <w:rFonts w:ascii="Times New Roman" w:hAnsi="Times New Roman" w:cs="Times New Roman"/>
          <w:sz w:val="28"/>
          <w:szCs w:val="28"/>
        </w:rPr>
      </w:pPr>
      <w:hyperlink w:anchor="P299">
        <w:r w:rsidRPr="00511D32">
          <w:rPr>
            <w:rFonts w:ascii="Times New Roman" w:hAnsi="Times New Roman" w:cs="Times New Roman"/>
            <w:sz w:val="28"/>
            <w:szCs w:val="28"/>
          </w:rPr>
          <w:t>пунктом 17 графы 2</w:t>
        </w:r>
      </w:hyperlink>
      <w:r w:rsidRPr="000C0FF7">
        <w:rPr>
          <w:rFonts w:ascii="Times New Roman" w:hAnsi="Times New Roman" w:cs="Times New Roman"/>
          <w:sz w:val="28"/>
          <w:szCs w:val="28"/>
        </w:rPr>
        <w:t xml:space="preserve"> Перечня, - не позднее семи рабочих дней, следующих за днем доведения лимитов бюджетных обязательств на принятие и исполнение получателем средств местного бюджета бюджетных обязательств, возникших на основании приказа о штатном расписании с расчетом годового фонда оплаты труда (иного документа, подтверждающего возникновение бюджетного обязательства, содержащего расчет годового объема оплаты труда (денежного содержания, денежного довольствия), в пределах доведенных лимитов бюджетных обязательств на соответствующие цели;</w:t>
      </w:r>
    </w:p>
    <w:p w14:paraId="0EEA2239" w14:textId="77777777" w:rsidR="00C205AB" w:rsidRPr="00806D47" w:rsidRDefault="00C205AB" w:rsidP="00C205AB">
      <w:pPr>
        <w:pStyle w:val="ConsPlusNormal"/>
        <w:ind w:firstLine="709"/>
        <w:jc w:val="both"/>
        <w:rPr>
          <w:rFonts w:ascii="Times New Roman" w:hAnsi="Times New Roman" w:cs="Times New Roman"/>
          <w:sz w:val="28"/>
          <w:szCs w:val="28"/>
        </w:rPr>
      </w:pPr>
      <w:hyperlink w:anchor="P305">
        <w:r w:rsidRPr="000C0FF7">
          <w:rPr>
            <w:rFonts w:ascii="Times New Roman" w:hAnsi="Times New Roman" w:cs="Times New Roman"/>
            <w:sz w:val="28"/>
            <w:szCs w:val="28"/>
          </w:rPr>
          <w:t>пунктами 1</w:t>
        </w:r>
      </w:hyperlink>
      <w:r>
        <w:rPr>
          <w:rFonts w:ascii="Times New Roman" w:hAnsi="Times New Roman" w:cs="Times New Roman"/>
          <w:sz w:val="28"/>
          <w:szCs w:val="28"/>
        </w:rPr>
        <w:t>8</w:t>
      </w:r>
      <w:r w:rsidRPr="000C0FF7">
        <w:rPr>
          <w:rFonts w:ascii="Times New Roman" w:hAnsi="Times New Roman" w:cs="Times New Roman"/>
          <w:sz w:val="28"/>
          <w:szCs w:val="28"/>
        </w:rPr>
        <w:t xml:space="preserve"> - </w:t>
      </w:r>
      <w:hyperlink w:anchor="P312">
        <w:r w:rsidRPr="000C0FF7">
          <w:rPr>
            <w:rFonts w:ascii="Times New Roman" w:hAnsi="Times New Roman" w:cs="Times New Roman"/>
            <w:sz w:val="28"/>
            <w:szCs w:val="28"/>
          </w:rPr>
          <w:t>1</w:t>
        </w:r>
        <w:r>
          <w:rPr>
            <w:rFonts w:ascii="Times New Roman" w:hAnsi="Times New Roman" w:cs="Times New Roman"/>
            <w:sz w:val="28"/>
            <w:szCs w:val="28"/>
          </w:rPr>
          <w:t>9</w:t>
        </w:r>
        <w:r w:rsidRPr="000C0FF7">
          <w:rPr>
            <w:rFonts w:ascii="Times New Roman" w:hAnsi="Times New Roman" w:cs="Times New Roman"/>
            <w:sz w:val="28"/>
            <w:szCs w:val="28"/>
          </w:rPr>
          <w:t xml:space="preserve"> графы 2</w:t>
        </w:r>
      </w:hyperlink>
      <w:r w:rsidRPr="000C0FF7">
        <w:rPr>
          <w:rFonts w:ascii="Times New Roman" w:hAnsi="Times New Roman" w:cs="Times New Roman"/>
          <w:sz w:val="28"/>
          <w:szCs w:val="28"/>
        </w:rPr>
        <w:t xml:space="preserve"> Перечня в срок, установленный бюджетным законодательством Российской Федерации для представления в установленном порядке получателем средств местного бюджета - должником информации об источнике образования задолженности и кодах бюджетной классификации Российской Федерации, по которым должны быть произведены расходы местного бюджета </w:t>
      </w:r>
      <w:r w:rsidRPr="00806D47">
        <w:rPr>
          <w:rFonts w:ascii="Times New Roman" w:hAnsi="Times New Roman" w:cs="Times New Roman"/>
          <w:sz w:val="28"/>
          <w:szCs w:val="28"/>
        </w:rPr>
        <w:t xml:space="preserve">по исполнению исполнительного </w:t>
      </w:r>
      <w:r w:rsidRPr="00806D47">
        <w:rPr>
          <w:rFonts w:ascii="Times New Roman" w:hAnsi="Times New Roman" w:cs="Times New Roman"/>
          <w:sz w:val="28"/>
          <w:szCs w:val="28"/>
        </w:rPr>
        <w:lastRenderedPageBreak/>
        <w:t>документа, решения налогового органа о взыскании налога, сбора, страхового взноса, пеней и штрафов, предусматривающее обращение взыскания на средства бюджетов бюджетной систем</w:t>
      </w:r>
      <w:r>
        <w:rPr>
          <w:rFonts w:ascii="Times New Roman" w:hAnsi="Times New Roman" w:cs="Times New Roman"/>
          <w:sz w:val="28"/>
          <w:szCs w:val="28"/>
        </w:rPr>
        <w:t xml:space="preserve">ы Российской Федерации (далее – </w:t>
      </w:r>
      <w:r w:rsidRPr="00806D47">
        <w:rPr>
          <w:rFonts w:ascii="Times New Roman" w:hAnsi="Times New Roman" w:cs="Times New Roman"/>
          <w:sz w:val="28"/>
          <w:szCs w:val="28"/>
        </w:rPr>
        <w:t>решение налогового органа);</w:t>
      </w:r>
    </w:p>
    <w:p w14:paraId="472F96C2" w14:textId="77777777" w:rsidR="00C205AB" w:rsidRPr="00806D47" w:rsidRDefault="00C205AB" w:rsidP="00C205AB">
      <w:pPr>
        <w:pStyle w:val="ConsPlusNormal"/>
        <w:ind w:firstLine="709"/>
        <w:jc w:val="both"/>
        <w:rPr>
          <w:rFonts w:ascii="Times New Roman" w:hAnsi="Times New Roman" w:cs="Times New Roman"/>
          <w:sz w:val="28"/>
          <w:szCs w:val="28"/>
        </w:rPr>
      </w:pPr>
      <w:r w:rsidRPr="00806D47">
        <w:rPr>
          <w:rFonts w:ascii="Times New Roman" w:hAnsi="Times New Roman" w:cs="Times New Roman"/>
          <w:sz w:val="28"/>
          <w:szCs w:val="28"/>
        </w:rPr>
        <w:t>б) органом, осуществляющим открытие и ведение лицевых счетов:</w:t>
      </w:r>
    </w:p>
    <w:p w14:paraId="07B77735" w14:textId="77777777" w:rsidR="00C205AB" w:rsidRPr="00806D47" w:rsidRDefault="00C205AB" w:rsidP="00C205AB">
      <w:pPr>
        <w:pStyle w:val="ConsPlusNormal"/>
        <w:ind w:firstLine="709"/>
        <w:jc w:val="both"/>
        <w:rPr>
          <w:rFonts w:ascii="Times New Roman" w:hAnsi="Times New Roman" w:cs="Times New Roman"/>
          <w:sz w:val="28"/>
          <w:szCs w:val="28"/>
        </w:rPr>
      </w:pPr>
      <w:r w:rsidRPr="00806D47">
        <w:rPr>
          <w:rFonts w:ascii="Times New Roman" w:hAnsi="Times New Roman" w:cs="Times New Roman"/>
          <w:sz w:val="28"/>
          <w:szCs w:val="28"/>
        </w:rPr>
        <w:t>в части принятых бюджетных обязательств, возникших на основании документов-оснований, предусмотренных:</w:t>
      </w:r>
    </w:p>
    <w:p w14:paraId="2464E0DB" w14:textId="77777777" w:rsidR="00C205AB" w:rsidRPr="00806D47" w:rsidRDefault="00C205AB" w:rsidP="00C205AB">
      <w:pPr>
        <w:pStyle w:val="ConsPlusNormal"/>
        <w:ind w:firstLine="709"/>
        <w:jc w:val="both"/>
        <w:rPr>
          <w:rFonts w:ascii="Times New Roman" w:hAnsi="Times New Roman" w:cs="Times New Roman"/>
          <w:sz w:val="28"/>
          <w:szCs w:val="28"/>
        </w:rPr>
      </w:pPr>
      <w:r w:rsidRPr="00806D47">
        <w:rPr>
          <w:rFonts w:ascii="Times New Roman" w:hAnsi="Times New Roman" w:cs="Times New Roman"/>
          <w:sz w:val="28"/>
          <w:szCs w:val="28"/>
        </w:rPr>
        <w:t>пунктами 9, 11, 12, 14, 16 графы 2 Перечня, одновременно с включением сведений о соответствующем документе-основании в реестр соглашений;</w:t>
      </w:r>
    </w:p>
    <w:p w14:paraId="4D12F8AA" w14:textId="77777777" w:rsidR="00C205AB" w:rsidRPr="00806D47" w:rsidRDefault="00C205AB" w:rsidP="00C205AB">
      <w:pPr>
        <w:pStyle w:val="ConsPlusNormal"/>
        <w:ind w:firstLine="709"/>
        <w:jc w:val="both"/>
        <w:rPr>
          <w:rFonts w:ascii="Times New Roman" w:hAnsi="Times New Roman" w:cs="Times New Roman"/>
          <w:sz w:val="28"/>
          <w:szCs w:val="28"/>
        </w:rPr>
      </w:pPr>
      <w:r w:rsidRPr="00806D47">
        <w:rPr>
          <w:rFonts w:ascii="Times New Roman" w:hAnsi="Times New Roman" w:cs="Times New Roman"/>
          <w:sz w:val="28"/>
          <w:szCs w:val="28"/>
        </w:rPr>
        <w:t>пунктом 20 графы 2 Перечня, одновременно с формированием Сведений о денежном обязательстве по данному бюджетному обязательству в полном объеме в сроки, установленные частью первой пункта 22 настоящего Порядка.</w:t>
      </w:r>
    </w:p>
    <w:p w14:paraId="6BDA7A0E" w14:textId="77777777" w:rsidR="00C205AB" w:rsidRPr="00806D47" w:rsidRDefault="00C205AB" w:rsidP="00C205AB">
      <w:pPr>
        <w:pStyle w:val="ConsPlusNormal"/>
        <w:ind w:firstLine="709"/>
        <w:jc w:val="both"/>
        <w:rPr>
          <w:rFonts w:ascii="Times New Roman" w:hAnsi="Times New Roman" w:cs="Times New Roman"/>
          <w:sz w:val="28"/>
          <w:szCs w:val="28"/>
        </w:rPr>
      </w:pPr>
      <w:r w:rsidRPr="00806D47">
        <w:rPr>
          <w:rFonts w:ascii="Times New Roman" w:hAnsi="Times New Roman" w:cs="Times New Roman"/>
          <w:sz w:val="28"/>
          <w:szCs w:val="28"/>
        </w:rPr>
        <w:t>Формирование Сведений о бюджетных обязательствах, возникших на</w:t>
      </w:r>
      <w:r>
        <w:rPr>
          <w:rFonts w:ascii="Times New Roman" w:hAnsi="Times New Roman" w:cs="Times New Roman"/>
          <w:sz w:val="28"/>
          <w:szCs w:val="28"/>
        </w:rPr>
        <w:t xml:space="preserve"> </w:t>
      </w:r>
      <w:r w:rsidRPr="00806D47">
        <w:rPr>
          <w:rFonts w:ascii="Times New Roman" w:hAnsi="Times New Roman" w:cs="Times New Roman"/>
          <w:sz w:val="28"/>
          <w:szCs w:val="28"/>
        </w:rPr>
        <w:t>основании документов-оснований, предусмотренных пунктом 20 графы 2</w:t>
      </w:r>
      <w:r>
        <w:rPr>
          <w:rFonts w:ascii="Times New Roman" w:hAnsi="Times New Roman" w:cs="Times New Roman"/>
          <w:sz w:val="28"/>
          <w:szCs w:val="28"/>
        </w:rPr>
        <w:t xml:space="preserve"> </w:t>
      </w:r>
      <w:r w:rsidRPr="00806D47">
        <w:rPr>
          <w:rFonts w:ascii="Times New Roman" w:hAnsi="Times New Roman" w:cs="Times New Roman"/>
          <w:sz w:val="28"/>
          <w:szCs w:val="28"/>
        </w:rPr>
        <w:t>Перечня, осуществляется органом, осуществляющим открытие и ведение</w:t>
      </w:r>
      <w:r w:rsidRPr="00806D47">
        <w:rPr>
          <w:rFonts w:ascii="Times New Roman" w:hAnsi="Times New Roman" w:cs="Times New Roman"/>
          <w:sz w:val="28"/>
          <w:szCs w:val="28"/>
        </w:rPr>
        <w:br/>
        <w:t>лицевых счетов, после проверки наличия в распоряжении о совершении</w:t>
      </w:r>
      <w:r>
        <w:rPr>
          <w:rFonts w:ascii="Times New Roman" w:hAnsi="Times New Roman" w:cs="Times New Roman"/>
          <w:sz w:val="28"/>
          <w:szCs w:val="28"/>
        </w:rPr>
        <w:t xml:space="preserve"> казначейских </w:t>
      </w:r>
      <w:r w:rsidRPr="00806D47">
        <w:rPr>
          <w:rFonts w:ascii="Times New Roman" w:hAnsi="Times New Roman" w:cs="Times New Roman"/>
          <w:sz w:val="28"/>
          <w:szCs w:val="28"/>
        </w:rPr>
        <w:t>платежей (далее</w:t>
      </w:r>
      <w:r>
        <w:rPr>
          <w:rFonts w:ascii="Times New Roman" w:hAnsi="Times New Roman" w:cs="Times New Roman"/>
          <w:sz w:val="28"/>
          <w:szCs w:val="28"/>
        </w:rPr>
        <w:t xml:space="preserve"> – </w:t>
      </w:r>
      <w:r w:rsidRPr="00806D47">
        <w:rPr>
          <w:rFonts w:ascii="Times New Roman" w:hAnsi="Times New Roman" w:cs="Times New Roman"/>
          <w:sz w:val="28"/>
          <w:szCs w:val="28"/>
        </w:rPr>
        <w:t>распоряжение), представленном</w:t>
      </w:r>
      <w:r>
        <w:rPr>
          <w:rFonts w:ascii="Times New Roman" w:hAnsi="Times New Roman" w:cs="Times New Roman"/>
          <w:sz w:val="28"/>
          <w:szCs w:val="28"/>
        </w:rPr>
        <w:t xml:space="preserve"> </w:t>
      </w:r>
      <w:r w:rsidRPr="00806D47">
        <w:rPr>
          <w:rFonts w:ascii="Times New Roman" w:hAnsi="Times New Roman" w:cs="Times New Roman"/>
          <w:sz w:val="28"/>
          <w:szCs w:val="28"/>
        </w:rPr>
        <w:t xml:space="preserve">получателем средств </w:t>
      </w:r>
      <w:r w:rsidRPr="00511D32">
        <w:rPr>
          <w:rFonts w:ascii="Times New Roman" w:hAnsi="Times New Roman" w:cs="Times New Roman"/>
          <w:sz w:val="28"/>
          <w:szCs w:val="28"/>
        </w:rPr>
        <w:t>местного бюджета в</w:t>
      </w:r>
      <w:r w:rsidRPr="00806D47">
        <w:rPr>
          <w:rFonts w:ascii="Times New Roman" w:hAnsi="Times New Roman" w:cs="Times New Roman"/>
          <w:sz w:val="28"/>
          <w:szCs w:val="28"/>
        </w:rPr>
        <w:t xml:space="preserve"> соответствии с порядком казначейского обслуживания, установленным Федеральным казначейством, типа бюджетного обязательства.</w:t>
      </w:r>
    </w:p>
    <w:p w14:paraId="3789654B" w14:textId="77777777" w:rsidR="00C205AB" w:rsidRPr="00806D47" w:rsidRDefault="00C205AB" w:rsidP="00C205AB">
      <w:pPr>
        <w:pStyle w:val="ConsPlusNormal"/>
        <w:ind w:firstLine="709"/>
        <w:jc w:val="both"/>
        <w:rPr>
          <w:rFonts w:ascii="Times New Roman" w:hAnsi="Times New Roman" w:cs="Times New Roman"/>
          <w:sz w:val="28"/>
          <w:szCs w:val="28"/>
        </w:rPr>
      </w:pPr>
      <w:r w:rsidRPr="00806D47">
        <w:rPr>
          <w:rFonts w:ascii="Times New Roman" w:hAnsi="Times New Roman" w:cs="Times New Roman"/>
          <w:sz w:val="28"/>
          <w:szCs w:val="28"/>
        </w:rPr>
        <w:t>При направлении в орган, осуществляющий открытие и ведение лицевых счетов, Сведений о бюджетном обязательстве, возникшем на основании документа-основания, предусмотренного пунктом 17 графы 2 Перечня, копия указанного документа-основания в орган, осуществляющий открытие и ведение лицевых счетов, не представляется.</w:t>
      </w:r>
    </w:p>
    <w:p w14:paraId="2CFFD1FA" w14:textId="77777777" w:rsidR="00C205AB" w:rsidRPr="000C0FF7" w:rsidRDefault="00C205AB" w:rsidP="00C205AB">
      <w:pPr>
        <w:pStyle w:val="ConsPlusNormal"/>
        <w:ind w:firstLine="709"/>
        <w:jc w:val="both"/>
        <w:rPr>
          <w:rFonts w:ascii="Times New Roman" w:hAnsi="Times New Roman" w:cs="Times New Roman"/>
          <w:sz w:val="28"/>
          <w:szCs w:val="28"/>
        </w:rPr>
      </w:pPr>
      <w:bookmarkStart w:id="4" w:name="P80"/>
      <w:bookmarkEnd w:id="4"/>
      <w:r w:rsidRPr="00806D47">
        <w:rPr>
          <w:rFonts w:ascii="Times New Roman" w:hAnsi="Times New Roman" w:cs="Times New Roman"/>
          <w:sz w:val="28"/>
          <w:szCs w:val="28"/>
        </w:rPr>
        <w:t>9. Для внесения изменений в поставленное на учет бюджетное обязательство (аннулирования неисполненн</w:t>
      </w:r>
      <w:r w:rsidRPr="000C0FF7">
        <w:rPr>
          <w:rFonts w:ascii="Times New Roman" w:hAnsi="Times New Roman" w:cs="Times New Roman"/>
          <w:sz w:val="28"/>
          <w:szCs w:val="28"/>
        </w:rPr>
        <w:t xml:space="preserve">ой части бюджетного обязательства) формируются Сведения о бюджетном обязательстве в соответствии с положениями </w:t>
      </w:r>
      <w:hyperlink w:anchor="P64">
        <w:r w:rsidRPr="000C0FF7">
          <w:rPr>
            <w:rFonts w:ascii="Times New Roman" w:hAnsi="Times New Roman" w:cs="Times New Roman"/>
            <w:sz w:val="28"/>
            <w:szCs w:val="28"/>
          </w:rPr>
          <w:t>пункта 8</w:t>
        </w:r>
      </w:hyperlink>
      <w:r w:rsidRPr="000C0FF7">
        <w:rPr>
          <w:rFonts w:ascii="Times New Roman" w:hAnsi="Times New Roman" w:cs="Times New Roman"/>
          <w:sz w:val="28"/>
          <w:szCs w:val="28"/>
        </w:rPr>
        <w:t xml:space="preserve"> настоящего Порядка с указанием учетного номера бюджетного обязательства, в которое вносится изменение.</w:t>
      </w:r>
    </w:p>
    <w:p w14:paraId="6D273497" w14:textId="77777777" w:rsidR="00C205AB" w:rsidRPr="000C0FF7" w:rsidRDefault="00C205AB" w:rsidP="00C205AB">
      <w:pPr>
        <w:autoSpaceDE w:val="0"/>
        <w:autoSpaceDN w:val="0"/>
        <w:adjustRightInd w:val="0"/>
        <w:ind w:firstLine="709"/>
        <w:jc w:val="both"/>
        <w:rPr>
          <w:sz w:val="28"/>
          <w:szCs w:val="28"/>
        </w:rPr>
      </w:pPr>
      <w:r w:rsidRPr="00FF3546">
        <w:rPr>
          <w:sz w:val="28"/>
          <w:szCs w:val="28"/>
        </w:rPr>
        <w:t>В случае внесения изменений в бюджетное обязательство, предусматривающих изменение суммы принятого бюджетного обязательства, возникшего на основании документов-оснований, предусмотренных пунктом 6 графы 2 Перечня (сведения о которых подлежат включению в реестр контрактов), Сведения о бюджетном обязательстве формируются на основании документов-оснований, предусмотренных пунктом 4 графы 2 Перечня, до внесения изменений в поставленное на учет бюджетное обязательство для осуществления проверки, предусмотренной:</w:t>
      </w:r>
    </w:p>
    <w:p w14:paraId="14197DB8" w14:textId="77777777" w:rsidR="00C205AB" w:rsidRPr="000C0FF7" w:rsidRDefault="00C205AB" w:rsidP="00C205AB">
      <w:pPr>
        <w:autoSpaceDE w:val="0"/>
        <w:autoSpaceDN w:val="0"/>
        <w:adjustRightInd w:val="0"/>
        <w:ind w:firstLine="540"/>
        <w:jc w:val="both"/>
        <w:rPr>
          <w:sz w:val="28"/>
          <w:szCs w:val="28"/>
        </w:rPr>
      </w:pPr>
      <w:r w:rsidRPr="000C0FF7">
        <w:rPr>
          <w:sz w:val="28"/>
          <w:szCs w:val="28"/>
        </w:rPr>
        <w:t>абзацем четвертым пункта 11 настоящего Порядка - в случае, если документом-основанием предусматривается увеличение суммы принятого бюджетного обязательства по соответствующему коду бюджетной классификации;</w:t>
      </w:r>
    </w:p>
    <w:p w14:paraId="30F8AEDF" w14:textId="77777777" w:rsidR="00C205AB" w:rsidRPr="000C0FF7" w:rsidRDefault="00C205AB" w:rsidP="00C205AB">
      <w:pPr>
        <w:autoSpaceDE w:val="0"/>
        <w:autoSpaceDN w:val="0"/>
        <w:adjustRightInd w:val="0"/>
        <w:ind w:firstLine="540"/>
        <w:jc w:val="both"/>
        <w:rPr>
          <w:sz w:val="28"/>
          <w:szCs w:val="28"/>
        </w:rPr>
      </w:pPr>
      <w:r w:rsidRPr="000C0FF7">
        <w:rPr>
          <w:sz w:val="28"/>
          <w:szCs w:val="28"/>
        </w:rPr>
        <w:lastRenderedPageBreak/>
        <w:t>частью пятой пункта 11 настоящего Порядка - в случае, если документом-основанием предусматривается уменьшение суммы принятого бюджетного обязательства по соответствующему коду бюджетной классификации.</w:t>
      </w:r>
    </w:p>
    <w:p w14:paraId="4F596F3C" w14:textId="77777777" w:rsidR="00C205AB" w:rsidRPr="000C0FF7" w:rsidRDefault="00C205AB" w:rsidP="00C205AB">
      <w:pPr>
        <w:pStyle w:val="ConsPlusNormal"/>
        <w:ind w:firstLine="709"/>
        <w:jc w:val="both"/>
        <w:rPr>
          <w:rFonts w:ascii="Times New Roman" w:hAnsi="Times New Roman" w:cs="Times New Roman"/>
          <w:sz w:val="28"/>
          <w:szCs w:val="28"/>
        </w:rPr>
      </w:pPr>
      <w:r w:rsidRPr="00FF3546">
        <w:rPr>
          <w:rFonts w:ascii="Times New Roman" w:hAnsi="Times New Roman" w:cs="Times New Roman"/>
          <w:sz w:val="28"/>
          <w:szCs w:val="28"/>
        </w:rPr>
        <w:t>В случае внесения изменений в поставленное на учет бюджетное обязательство без внесения изменений в документ-основание, предусмотренный пунктами 6 и 8 графы 2 Перечня, получатель средств республиканского бюджета формирует Сведения о бюджетном обязательстве не позднее трех рабочих дней, следующих за днем возникновения обстоятельств, требующих внесения изменений в бюджетное обязательство.</w:t>
      </w:r>
    </w:p>
    <w:p w14:paraId="350D42EA" w14:textId="77777777" w:rsidR="00C205AB" w:rsidRPr="000C0FF7" w:rsidRDefault="00C205AB" w:rsidP="00C205AB">
      <w:pPr>
        <w:autoSpaceDE w:val="0"/>
        <w:autoSpaceDN w:val="0"/>
        <w:adjustRightInd w:val="0"/>
        <w:ind w:firstLine="540"/>
        <w:jc w:val="both"/>
        <w:rPr>
          <w:sz w:val="28"/>
          <w:szCs w:val="28"/>
        </w:rPr>
      </w:pPr>
      <w:r w:rsidRPr="000C0FF7">
        <w:rPr>
          <w:sz w:val="28"/>
          <w:szCs w:val="28"/>
        </w:rPr>
        <w:t>При формировании Сведений о бюджетном обязательстве получателем средств местного бюджета в соответствии с абзацем вторым настоящего пункта орган, осуществляющий открытие и ведение лицевых счетов, дополнительно осуществляет проверку, предусмотренную абзацами вторым, третьим и пятым пункта 11 настоящего Порядка.</w:t>
      </w:r>
    </w:p>
    <w:p w14:paraId="58CCD6FC"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10. В случае внесения изменений в бюджетное обязательство без внесения изменений в документ-основание, а также в связи с внесением изменений в документ-основание, содержащийся в информационных системах, указанный документ-основание в орган, осуществляющий открытие и ведение лицевых счетов, повторно не представляется.</w:t>
      </w:r>
    </w:p>
    <w:p w14:paraId="4560626E"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В случае внесения изменений в бюджетное обязательство в связи с внесением изменений в документ-основание, документ, предусматривающий внесение изменений в документ-основание, отсутствующий в информационной системе, направляется получателем средств местного бюджета в орган, осуществляющий открытие и ведение лицевых счетов, одновременно с формированием Сведений о бюджетном обязательстве.</w:t>
      </w:r>
    </w:p>
    <w:p w14:paraId="1DACEA7C" w14:textId="77777777" w:rsidR="00C205AB" w:rsidRPr="000C0FF7" w:rsidRDefault="00C205AB" w:rsidP="00C205AB">
      <w:pPr>
        <w:pStyle w:val="ConsPlusNormal"/>
        <w:ind w:firstLine="709"/>
        <w:jc w:val="both"/>
        <w:rPr>
          <w:rFonts w:ascii="Times New Roman" w:hAnsi="Times New Roman" w:cs="Times New Roman"/>
          <w:sz w:val="28"/>
          <w:szCs w:val="28"/>
        </w:rPr>
      </w:pPr>
      <w:bookmarkStart w:id="5" w:name="P84"/>
      <w:bookmarkEnd w:id="5"/>
      <w:r w:rsidRPr="000C0FF7">
        <w:rPr>
          <w:rFonts w:ascii="Times New Roman" w:hAnsi="Times New Roman" w:cs="Times New Roman"/>
          <w:sz w:val="28"/>
          <w:szCs w:val="28"/>
        </w:rPr>
        <w:t>11</w:t>
      </w:r>
      <w:bookmarkStart w:id="6" w:name="P85"/>
      <w:bookmarkEnd w:id="6"/>
      <w:r w:rsidRPr="000C0FF7">
        <w:rPr>
          <w:rFonts w:ascii="Times New Roman" w:hAnsi="Times New Roman" w:cs="Times New Roman"/>
          <w:sz w:val="28"/>
          <w:szCs w:val="28"/>
        </w:rPr>
        <w:t>. При постановке на учет бюджетных обязательств (внесении в них изменений) в соответствии со Сведениями о бюджетном обязательстве, сформированными получателем средств местного бюджета, орган, осуществляющий открытие и ведение лицевых счетов, осуществляет их проверку на:</w:t>
      </w:r>
    </w:p>
    <w:p w14:paraId="0DAC4654"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средств местного бюджета в орган, осуществляющий открытие и ведение лицевых счетов, для постановки на учет бюджетных обязательств в соответствии с настоящим Порядком или включению в установленном порядке в реестр контрактов или реестр контрактов, содержащих государственную тайну (за исключением Сведений о бюджетном обязательстве, содержащих сведения, составляющие государственную тайну);</w:t>
      </w:r>
    </w:p>
    <w:p w14:paraId="2512CF99" w14:textId="77777777" w:rsidR="00C205AB" w:rsidRPr="000C0FF7" w:rsidRDefault="00C205AB" w:rsidP="00C205AB">
      <w:pPr>
        <w:pStyle w:val="ConsPlusNormal"/>
        <w:ind w:firstLine="709"/>
        <w:jc w:val="both"/>
        <w:rPr>
          <w:rFonts w:ascii="Times New Roman" w:hAnsi="Times New Roman" w:cs="Times New Roman"/>
          <w:sz w:val="28"/>
          <w:szCs w:val="28"/>
        </w:rPr>
      </w:pPr>
      <w:bookmarkStart w:id="7" w:name="P86"/>
      <w:bookmarkEnd w:id="7"/>
      <w:r w:rsidRPr="000C0FF7">
        <w:rPr>
          <w:rFonts w:ascii="Times New Roman" w:hAnsi="Times New Roman" w:cs="Times New Roman"/>
          <w:sz w:val="28"/>
          <w:szCs w:val="28"/>
        </w:rPr>
        <w:t xml:space="preserve">соответствие информации о бюджетном обязательстве, указанной в Сведениях о бюджетном обязательстве, составу информации, подлежащей включению в </w:t>
      </w:r>
      <w:hyperlink r:id="rId11">
        <w:r w:rsidRPr="000C0FF7">
          <w:rPr>
            <w:rFonts w:ascii="Times New Roman" w:hAnsi="Times New Roman" w:cs="Times New Roman"/>
            <w:sz w:val="28"/>
            <w:szCs w:val="28"/>
          </w:rPr>
          <w:t>Сведения</w:t>
        </w:r>
      </w:hyperlink>
      <w:r w:rsidRPr="000C0FF7">
        <w:rPr>
          <w:rFonts w:ascii="Times New Roman" w:hAnsi="Times New Roman" w:cs="Times New Roman"/>
          <w:sz w:val="28"/>
          <w:szCs w:val="28"/>
        </w:rPr>
        <w:t xml:space="preserve"> о бюджетном обязательстве в соответствии с приложением N 1 к Порядку, утвержденному приказом Министерства финансов Российской Федерации N 258н;</w:t>
      </w:r>
    </w:p>
    <w:p w14:paraId="5DB2D435" w14:textId="77777777" w:rsidR="00C205AB" w:rsidRPr="000C0FF7" w:rsidRDefault="00C205AB" w:rsidP="00C205AB">
      <w:pPr>
        <w:pStyle w:val="ConsPlusNormal"/>
        <w:ind w:firstLine="709"/>
        <w:jc w:val="both"/>
        <w:rPr>
          <w:rFonts w:ascii="Times New Roman" w:hAnsi="Times New Roman" w:cs="Times New Roman"/>
          <w:sz w:val="28"/>
          <w:szCs w:val="28"/>
        </w:rPr>
      </w:pPr>
      <w:bookmarkStart w:id="8" w:name="P87"/>
      <w:bookmarkEnd w:id="8"/>
      <w:r w:rsidRPr="000C0FF7">
        <w:rPr>
          <w:rFonts w:ascii="Times New Roman" w:hAnsi="Times New Roman" w:cs="Times New Roman"/>
          <w:sz w:val="28"/>
          <w:szCs w:val="28"/>
        </w:rPr>
        <w:lastRenderedPageBreak/>
        <w:t>непревышение суммы бюджетного обязательства по соответствующим кодам классификации расходов местного бюджета над суммой неиспользованных лимитов бюджетных обязательств (бюджетных ассигнований на исполнение публичных нормативных обязательств), отраженных на соответствующем лицевом счете получателя бюджетных средств, отдельно для текущего финансового года, для первого и для второго года планового периода;</w:t>
      </w:r>
    </w:p>
    <w:p w14:paraId="3083D4DD" w14:textId="77777777" w:rsidR="00C205AB" w:rsidRPr="000C0FF7" w:rsidRDefault="00C205AB" w:rsidP="00C205AB">
      <w:pPr>
        <w:pStyle w:val="ConsPlusNormal"/>
        <w:ind w:firstLine="709"/>
        <w:jc w:val="both"/>
        <w:rPr>
          <w:rFonts w:ascii="Times New Roman" w:hAnsi="Times New Roman" w:cs="Times New Roman"/>
          <w:sz w:val="28"/>
          <w:szCs w:val="28"/>
        </w:rPr>
      </w:pPr>
      <w:bookmarkStart w:id="9" w:name="P88"/>
      <w:bookmarkEnd w:id="9"/>
      <w:r w:rsidRPr="00FF3546">
        <w:rPr>
          <w:rFonts w:ascii="Times New Roman" w:hAnsi="Times New Roman" w:cs="Times New Roman"/>
          <w:sz w:val="28"/>
          <w:szCs w:val="28"/>
        </w:rPr>
        <w:t xml:space="preserve">соответствие предмета бюджетного обязательства (наименования объекта закупки), указанного в Сведениях о бюджетном обязательстве, документе-основании, коду вида (кодам видов) расходов классификации расходов </w:t>
      </w:r>
      <w:r>
        <w:rPr>
          <w:rFonts w:ascii="Times New Roman" w:hAnsi="Times New Roman" w:cs="Times New Roman"/>
          <w:sz w:val="28"/>
          <w:szCs w:val="28"/>
        </w:rPr>
        <w:t>местного</w:t>
      </w:r>
      <w:r w:rsidRPr="00FF3546">
        <w:rPr>
          <w:rFonts w:ascii="Times New Roman" w:hAnsi="Times New Roman" w:cs="Times New Roman"/>
          <w:sz w:val="28"/>
          <w:szCs w:val="28"/>
        </w:rPr>
        <w:t xml:space="preserve"> бюджета, указанному в Сведениях о бюджетном обязательстве, документе-основании (при наличии);</w:t>
      </w:r>
    </w:p>
    <w:p w14:paraId="4C89F36F" w14:textId="77777777" w:rsidR="00C205AB" w:rsidRPr="000C0FF7" w:rsidRDefault="00C205AB" w:rsidP="00C205AB">
      <w:pPr>
        <w:pStyle w:val="ConsPlusNormal"/>
        <w:ind w:firstLine="540"/>
        <w:jc w:val="both"/>
        <w:rPr>
          <w:rFonts w:ascii="Times New Roman" w:hAnsi="Times New Roman" w:cs="Times New Roman"/>
          <w:sz w:val="28"/>
          <w:szCs w:val="28"/>
        </w:rPr>
      </w:pPr>
      <w:r w:rsidRPr="000C0FF7">
        <w:rPr>
          <w:rFonts w:ascii="Times New Roman" w:hAnsi="Times New Roman" w:cs="Times New Roman"/>
          <w:sz w:val="28"/>
          <w:szCs w:val="28"/>
        </w:rPr>
        <w:t xml:space="preserve">наличие в Сведениях о бюджетном обязательстве идентификатора государственного контракта (муниципального контракта, контракта, договора, соглашения), сформированного в соответствии с </w:t>
      </w:r>
      <w:hyperlink r:id="rId12">
        <w:r w:rsidRPr="000C0FF7">
          <w:rPr>
            <w:rFonts w:ascii="Times New Roman" w:hAnsi="Times New Roman" w:cs="Times New Roman"/>
            <w:sz w:val="28"/>
            <w:szCs w:val="28"/>
          </w:rPr>
          <w:t>Порядком</w:t>
        </w:r>
      </w:hyperlink>
      <w:r w:rsidRPr="000C0FF7">
        <w:rPr>
          <w:rFonts w:ascii="Times New Roman" w:hAnsi="Times New Roman" w:cs="Times New Roman"/>
          <w:sz w:val="28"/>
          <w:szCs w:val="28"/>
        </w:rPr>
        <w:t xml:space="preserve"> формирования идентификатора государственного контракта, договора (соглашения) при казначейском сопровождении средств, утвержденным приказом Министерства финансов Российской Федерации от 2 декабря 2021 г. N 205н «Об утверждении Порядка формирования идентификатора государственного контракта, договора (соглашения) при казначейском сопровождении средств», (далее – идентификатор государственного контракта (муниципального контракта, контракта, договора, соглашения)), в случае, если по государственному контракту (муниципальному контракту, контракту, договору, соглашению) осуществляются платежи, подлежащие казначейскому сопровождению в соответствии с </w:t>
      </w:r>
      <w:hyperlink r:id="rId13">
        <w:r w:rsidRPr="000C0FF7">
          <w:rPr>
            <w:rFonts w:ascii="Times New Roman" w:hAnsi="Times New Roman" w:cs="Times New Roman"/>
            <w:sz w:val="28"/>
            <w:szCs w:val="28"/>
          </w:rPr>
          <w:t>пунктом 1 статьи 242.26</w:t>
        </w:r>
      </w:hyperlink>
      <w:r w:rsidRPr="000C0FF7">
        <w:rPr>
          <w:rFonts w:ascii="Times New Roman" w:hAnsi="Times New Roman" w:cs="Times New Roman"/>
          <w:sz w:val="28"/>
          <w:szCs w:val="28"/>
        </w:rPr>
        <w:t xml:space="preserve"> Бюджетного кодекса Российской Федерации и федеральным законом о федеральном бюджете на соответствующий финансовый год и плановый период;</w:t>
      </w:r>
    </w:p>
    <w:p w14:paraId="634CB84C" w14:textId="77777777" w:rsidR="00C205AB" w:rsidRPr="000C0FF7" w:rsidRDefault="00C205AB" w:rsidP="00C205AB">
      <w:pPr>
        <w:pStyle w:val="ConsPlusNormal"/>
        <w:ind w:firstLine="709"/>
        <w:jc w:val="both"/>
        <w:rPr>
          <w:rFonts w:ascii="Times New Roman" w:hAnsi="Times New Roman" w:cs="Times New Roman"/>
          <w:sz w:val="28"/>
          <w:szCs w:val="28"/>
        </w:rPr>
      </w:pPr>
      <w:bookmarkStart w:id="10" w:name="P91"/>
      <w:bookmarkEnd w:id="10"/>
      <w:r w:rsidRPr="000C0FF7">
        <w:rPr>
          <w:rFonts w:ascii="Times New Roman" w:hAnsi="Times New Roman" w:cs="Times New Roman"/>
          <w:sz w:val="28"/>
          <w:szCs w:val="28"/>
        </w:rPr>
        <w:t>соответствие указанного в Сведениях о бюджетном обязательстве идентификатора государственного контракта (муниципального контракта, контракта, договора, соглашения), идентификатору государственного контракта (муниципального контракта, контракта, договора, соглашения), указанному в документе-основании.</w:t>
      </w:r>
    </w:p>
    <w:p w14:paraId="114726AF"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 xml:space="preserve">В случае формирования Сведений о бюджетном обязательстве органом, осуществляющим открытие и ведение лицевых счетов, при постановке на учет бюджетного обязательства (внесении в него изменений), осуществляется проверка, предусмотренная </w:t>
      </w:r>
      <w:hyperlink w:anchor="P87">
        <w:r w:rsidRPr="000C0FF7">
          <w:rPr>
            <w:rFonts w:ascii="Times New Roman" w:hAnsi="Times New Roman" w:cs="Times New Roman"/>
            <w:sz w:val="28"/>
            <w:szCs w:val="28"/>
          </w:rPr>
          <w:t>абзацем четвертым части первой</w:t>
        </w:r>
      </w:hyperlink>
      <w:r w:rsidRPr="000C0FF7">
        <w:rPr>
          <w:rFonts w:ascii="Times New Roman" w:hAnsi="Times New Roman" w:cs="Times New Roman"/>
          <w:sz w:val="28"/>
          <w:szCs w:val="28"/>
        </w:rPr>
        <w:t xml:space="preserve"> настоящего пункта.</w:t>
      </w:r>
    </w:p>
    <w:p w14:paraId="71A3D0B4" w14:textId="77777777" w:rsidR="00C205AB" w:rsidRPr="000C0FF7" w:rsidRDefault="00C205AB" w:rsidP="00C205AB">
      <w:pPr>
        <w:autoSpaceDE w:val="0"/>
        <w:autoSpaceDN w:val="0"/>
        <w:adjustRightInd w:val="0"/>
        <w:ind w:firstLine="539"/>
        <w:jc w:val="both"/>
        <w:rPr>
          <w:sz w:val="28"/>
          <w:szCs w:val="28"/>
        </w:rPr>
      </w:pPr>
      <w:r w:rsidRPr="000C0FF7">
        <w:rPr>
          <w:sz w:val="28"/>
          <w:szCs w:val="28"/>
        </w:rPr>
        <w:t xml:space="preserve">При постановке на учет бюджетных обязательств, возникающих на основании документа-основания, предусмотренного </w:t>
      </w:r>
      <w:r w:rsidRPr="00511D32">
        <w:rPr>
          <w:sz w:val="28"/>
          <w:szCs w:val="28"/>
        </w:rPr>
        <w:t>пунктом 6 графы 2</w:t>
      </w:r>
      <w:r w:rsidRPr="000C0FF7">
        <w:rPr>
          <w:sz w:val="28"/>
          <w:szCs w:val="28"/>
        </w:rPr>
        <w:t xml:space="preserve"> Перечня, сведения о котором подлежат включению в реестр контрактов, орган, осуществляющий открытие и ведение лицевых счетов, при проведении проверки, предусмотренной абзацем вторым настоящего пункта, осуществляет проверку соответствия информации, включаемой в Сведения о </w:t>
      </w:r>
      <w:r w:rsidRPr="000C0FF7">
        <w:rPr>
          <w:sz w:val="28"/>
          <w:szCs w:val="28"/>
        </w:rPr>
        <w:lastRenderedPageBreak/>
        <w:t>бюджетном обязательстве, аналогичной информации, подлежащей включению в реестр контрактов, и условиям документа-основания.</w:t>
      </w:r>
    </w:p>
    <w:p w14:paraId="348A6E05" w14:textId="77777777" w:rsidR="00C205AB" w:rsidRPr="000C0FF7" w:rsidRDefault="00C205AB" w:rsidP="00C205AB">
      <w:pPr>
        <w:autoSpaceDE w:val="0"/>
        <w:autoSpaceDN w:val="0"/>
        <w:adjustRightInd w:val="0"/>
        <w:ind w:firstLine="539"/>
        <w:jc w:val="both"/>
        <w:rPr>
          <w:sz w:val="28"/>
          <w:szCs w:val="28"/>
        </w:rPr>
      </w:pPr>
      <w:r w:rsidRPr="000C0FF7">
        <w:rPr>
          <w:sz w:val="28"/>
          <w:szCs w:val="28"/>
        </w:rPr>
        <w:t>При постановке на учет бюджетных обязательств, возникающих на основании документов-оснований, предусмотренных пунктами 1 – 4 графы 2 Перечня, подлежащих размещению в единой информационной системе, при проведении проверки, предусмотренной абзацем пятым настоящего пункта, орган, осуществляющий открытие и ведение лицевых счетов, осуществляет проверку соответствия информации, включаемой в Сведения о бюджетном обязательстве, аналогичной информации, подлежащей проверке в соответствии с Правилами контроля N 1193.</w:t>
      </w:r>
    </w:p>
    <w:p w14:paraId="3DAB8D8F" w14:textId="77777777" w:rsidR="00C205AB" w:rsidRPr="00E97232" w:rsidRDefault="00C205AB" w:rsidP="00C205AB">
      <w:pPr>
        <w:autoSpaceDE w:val="0"/>
        <w:autoSpaceDN w:val="0"/>
        <w:adjustRightInd w:val="0"/>
        <w:ind w:firstLine="539"/>
        <w:jc w:val="both"/>
        <w:rPr>
          <w:sz w:val="28"/>
          <w:szCs w:val="28"/>
        </w:rPr>
      </w:pPr>
      <w:bookmarkStart w:id="11" w:name="Par144"/>
      <w:bookmarkEnd w:id="11"/>
      <w:r w:rsidRPr="000C0FF7">
        <w:rPr>
          <w:sz w:val="28"/>
          <w:szCs w:val="28"/>
        </w:rPr>
        <w:t xml:space="preserve">В случае внесения изменений в поставленное на учет бюджетное обязательство, предусматривающих уменьшение суммы принятого бюджетного обязательства, орган, осуществляющий открытие и ведение лицевых счетов, осуществляет проверку непревышения суммы исполнения бюджетного обязательства над </w:t>
      </w:r>
      <w:r w:rsidRPr="00E97232">
        <w:rPr>
          <w:sz w:val="28"/>
          <w:szCs w:val="28"/>
        </w:rPr>
        <w:t>изменяемой суммой бюджетного обязательства.</w:t>
      </w:r>
    </w:p>
    <w:p w14:paraId="79627552" w14:textId="77777777" w:rsidR="00C205AB" w:rsidRPr="00E97232" w:rsidRDefault="00C205AB" w:rsidP="00C205AB">
      <w:pPr>
        <w:autoSpaceDE w:val="0"/>
        <w:autoSpaceDN w:val="0"/>
        <w:adjustRightInd w:val="0"/>
        <w:ind w:firstLine="539"/>
        <w:jc w:val="both"/>
        <w:rPr>
          <w:sz w:val="28"/>
          <w:szCs w:val="28"/>
        </w:rPr>
      </w:pPr>
      <w:r w:rsidRPr="00E97232">
        <w:rPr>
          <w:sz w:val="28"/>
          <w:szCs w:val="28"/>
        </w:rPr>
        <w:t>В случае аннулирования принимаемого бюджетного обязательства проверка, предусмотренная абзацами вторым, четвертым, пятым части первой настоящего пункта, не осуществляется.</w:t>
      </w:r>
    </w:p>
    <w:p w14:paraId="513BCAD7" w14:textId="77777777" w:rsidR="00C205AB" w:rsidRPr="00E97232" w:rsidRDefault="00C205AB" w:rsidP="00C205AB">
      <w:pPr>
        <w:autoSpaceDE w:val="0"/>
        <w:autoSpaceDN w:val="0"/>
        <w:adjustRightInd w:val="0"/>
        <w:ind w:firstLine="540"/>
        <w:jc w:val="both"/>
        <w:rPr>
          <w:sz w:val="28"/>
          <w:szCs w:val="28"/>
        </w:rPr>
      </w:pPr>
      <w:r w:rsidRPr="00E97232">
        <w:rPr>
          <w:sz w:val="28"/>
          <w:szCs w:val="28"/>
        </w:rPr>
        <w:t>12. При постановке на учет бюджетного обязательства (внесении в него изменений) орган, осуществляющий открытие и ведение лицевых счетов, осуществляет проверку Сведений о бюджетном обязательстве, сформированном на основании документа-основания, предусмотренного пунктом:</w:t>
      </w:r>
    </w:p>
    <w:p w14:paraId="7DE18447" w14:textId="77777777" w:rsidR="00C205AB" w:rsidRPr="00E97232" w:rsidRDefault="00C205AB" w:rsidP="00C205AB">
      <w:pPr>
        <w:autoSpaceDE w:val="0"/>
        <w:autoSpaceDN w:val="0"/>
        <w:adjustRightInd w:val="0"/>
        <w:ind w:firstLine="540"/>
        <w:jc w:val="both"/>
        <w:rPr>
          <w:sz w:val="28"/>
          <w:szCs w:val="28"/>
        </w:rPr>
      </w:pPr>
      <w:bookmarkStart w:id="12" w:name="Par159"/>
      <w:bookmarkEnd w:id="12"/>
      <w:r w:rsidRPr="00E97232">
        <w:rPr>
          <w:sz w:val="28"/>
          <w:szCs w:val="28"/>
        </w:rPr>
        <w:t>1 - 4 графы 2 Перечня, сформированного с использованием единой информационной системы, - в течение одного рабочего дня, следующего</w:t>
      </w:r>
      <w:r w:rsidRPr="000C0FF7">
        <w:rPr>
          <w:sz w:val="28"/>
          <w:szCs w:val="28"/>
        </w:rPr>
        <w:t xml:space="preserve"> за днем </w:t>
      </w:r>
      <w:r w:rsidRPr="00E97232">
        <w:rPr>
          <w:sz w:val="28"/>
          <w:szCs w:val="28"/>
        </w:rPr>
        <w:t>поступления в орган, осуществляющий открытие и ведение лицевых счетов, Сведений о бюджетном обязательстве или документа-основания в соответствии с пунктами 24 и 28 Правил контроля N 1193;</w:t>
      </w:r>
    </w:p>
    <w:p w14:paraId="4F9C8064" w14:textId="77777777" w:rsidR="00C205AB" w:rsidRPr="000C0FF7" w:rsidRDefault="00C205AB" w:rsidP="00C205AB">
      <w:pPr>
        <w:autoSpaceDE w:val="0"/>
        <w:autoSpaceDN w:val="0"/>
        <w:adjustRightInd w:val="0"/>
        <w:ind w:firstLine="540"/>
        <w:jc w:val="both"/>
        <w:rPr>
          <w:sz w:val="28"/>
          <w:szCs w:val="28"/>
        </w:rPr>
      </w:pPr>
      <w:r w:rsidRPr="00511D32">
        <w:rPr>
          <w:sz w:val="28"/>
          <w:szCs w:val="28"/>
        </w:rPr>
        <w:t xml:space="preserve">6 графы 2 </w:t>
      </w:r>
      <w:r w:rsidRPr="00E97232">
        <w:rPr>
          <w:sz w:val="28"/>
          <w:szCs w:val="28"/>
        </w:rPr>
        <w:t>Перечня, сформированного с использованием единой информационной системы, - в течение трех рабочих дней, следующих за днем поступления в орган, осуществляющий открытие</w:t>
      </w:r>
      <w:r w:rsidRPr="000C0FF7">
        <w:rPr>
          <w:sz w:val="28"/>
          <w:szCs w:val="28"/>
        </w:rPr>
        <w:t xml:space="preserve"> и ведение лицевых счетов, Сведений о бюджетном обязательстве или документа-основания в соответствии с пунктом 15 Правил ведения реестра контрактов;</w:t>
      </w:r>
    </w:p>
    <w:p w14:paraId="41F66C0C" w14:textId="77777777" w:rsidR="00C205AB" w:rsidRPr="00E97232" w:rsidRDefault="00C205AB" w:rsidP="00C205AB">
      <w:pPr>
        <w:autoSpaceDE w:val="0"/>
        <w:autoSpaceDN w:val="0"/>
        <w:adjustRightInd w:val="0"/>
        <w:ind w:firstLine="540"/>
        <w:jc w:val="both"/>
        <w:rPr>
          <w:sz w:val="28"/>
          <w:szCs w:val="28"/>
        </w:rPr>
      </w:pPr>
      <w:r w:rsidRPr="00E97232">
        <w:rPr>
          <w:sz w:val="28"/>
          <w:szCs w:val="28"/>
        </w:rPr>
        <w:t>6 - 7 графы 2 Перечня, сформированного без использования единой информационной системы,</w:t>
      </w:r>
      <w:r>
        <w:rPr>
          <w:sz w:val="28"/>
          <w:szCs w:val="28"/>
        </w:rPr>
        <w:t xml:space="preserve"> </w:t>
      </w:r>
      <w:r w:rsidRPr="00E97232">
        <w:rPr>
          <w:sz w:val="28"/>
          <w:szCs w:val="28"/>
        </w:rPr>
        <w:t>- в течение пяти рабочих дней, следующих за днем поступления в орган, осуществляющий открытие и ведение лицевых счетов Сведений о бюджетном обязательстве;</w:t>
      </w:r>
    </w:p>
    <w:p w14:paraId="259BDB88" w14:textId="77777777" w:rsidR="00C205AB" w:rsidRPr="000C0FF7" w:rsidRDefault="00C205AB" w:rsidP="00C205AB">
      <w:pPr>
        <w:autoSpaceDE w:val="0"/>
        <w:autoSpaceDN w:val="0"/>
        <w:adjustRightInd w:val="0"/>
        <w:ind w:firstLine="540"/>
        <w:jc w:val="both"/>
        <w:rPr>
          <w:sz w:val="28"/>
          <w:szCs w:val="28"/>
        </w:rPr>
      </w:pPr>
      <w:r w:rsidRPr="00E97232">
        <w:rPr>
          <w:sz w:val="28"/>
          <w:szCs w:val="28"/>
        </w:rPr>
        <w:t>2, 5, 8 - 20 графы 2 Перечня, сформированного без использования единой информационной системы,- в течение двух рабочих дней, следующих за днем поступления в орган, осуществляющий открытие и ведение лицевых счетов Сведений о бюджетном обязательстве.</w:t>
      </w:r>
    </w:p>
    <w:p w14:paraId="6741BBB5" w14:textId="77777777" w:rsidR="00C205AB" w:rsidRPr="000C0FF7" w:rsidRDefault="00C205AB" w:rsidP="00C205AB">
      <w:pPr>
        <w:autoSpaceDE w:val="0"/>
        <w:autoSpaceDN w:val="0"/>
        <w:adjustRightInd w:val="0"/>
        <w:ind w:firstLine="540"/>
        <w:jc w:val="both"/>
        <w:rPr>
          <w:sz w:val="28"/>
          <w:szCs w:val="28"/>
        </w:rPr>
      </w:pPr>
      <w:r w:rsidRPr="000C0FF7">
        <w:rPr>
          <w:sz w:val="28"/>
          <w:szCs w:val="28"/>
        </w:rPr>
        <w:t>13. При формировании Сведений о бюджетном обязательстве с использованием единой информационной системы проверка, предусмотренная:</w:t>
      </w:r>
    </w:p>
    <w:p w14:paraId="5FCAFDA5" w14:textId="77777777" w:rsidR="00C205AB" w:rsidRPr="000C0FF7" w:rsidRDefault="00C205AB" w:rsidP="00C205AB">
      <w:pPr>
        <w:autoSpaceDE w:val="0"/>
        <w:autoSpaceDN w:val="0"/>
        <w:adjustRightInd w:val="0"/>
        <w:ind w:firstLine="540"/>
        <w:jc w:val="both"/>
        <w:rPr>
          <w:sz w:val="28"/>
          <w:szCs w:val="28"/>
        </w:rPr>
      </w:pPr>
      <w:bookmarkStart w:id="13" w:name="Par165"/>
      <w:bookmarkEnd w:id="13"/>
      <w:r w:rsidRPr="000C0FF7">
        <w:rPr>
          <w:sz w:val="28"/>
          <w:szCs w:val="28"/>
        </w:rPr>
        <w:lastRenderedPageBreak/>
        <w:t>абзацем вторым, третьим, пятым пункта 11 настоящего Порядка, осуществляется в единой информационной системе, в том числе автоматически;</w:t>
      </w:r>
    </w:p>
    <w:p w14:paraId="09719C8E" w14:textId="77777777" w:rsidR="00C205AB" w:rsidRPr="000C0FF7" w:rsidRDefault="00C205AB" w:rsidP="00C205AB">
      <w:pPr>
        <w:autoSpaceDE w:val="0"/>
        <w:autoSpaceDN w:val="0"/>
        <w:adjustRightInd w:val="0"/>
        <w:ind w:firstLine="540"/>
        <w:jc w:val="both"/>
        <w:rPr>
          <w:sz w:val="28"/>
          <w:szCs w:val="28"/>
        </w:rPr>
      </w:pPr>
      <w:bookmarkStart w:id="14" w:name="Par166"/>
      <w:bookmarkEnd w:id="14"/>
      <w:r w:rsidRPr="000C0FF7">
        <w:rPr>
          <w:sz w:val="28"/>
          <w:szCs w:val="28"/>
        </w:rPr>
        <w:t>абзацем четвертым пункта 11 настоящего Порядка, осуществляется в автоматизированной информационной системе.</w:t>
      </w:r>
    </w:p>
    <w:p w14:paraId="668F9F7E" w14:textId="77777777" w:rsidR="00C205AB" w:rsidRPr="000C0FF7" w:rsidRDefault="00C205AB" w:rsidP="00C205AB">
      <w:pPr>
        <w:autoSpaceDE w:val="0"/>
        <w:autoSpaceDN w:val="0"/>
        <w:adjustRightInd w:val="0"/>
        <w:ind w:firstLine="540"/>
        <w:jc w:val="both"/>
        <w:rPr>
          <w:sz w:val="28"/>
          <w:szCs w:val="28"/>
        </w:rPr>
      </w:pPr>
      <w:r w:rsidRPr="000C0FF7">
        <w:rPr>
          <w:sz w:val="28"/>
          <w:szCs w:val="28"/>
        </w:rPr>
        <w:t xml:space="preserve">В случае положительного результата проверки, указанной в </w:t>
      </w:r>
      <w:hyperlink w:anchor="Par165" w:history="1">
        <w:r w:rsidRPr="000C0FF7">
          <w:rPr>
            <w:sz w:val="28"/>
            <w:szCs w:val="28"/>
          </w:rPr>
          <w:t>абзаце втором</w:t>
        </w:r>
      </w:hyperlink>
      <w:r w:rsidRPr="000C0FF7">
        <w:rPr>
          <w:sz w:val="28"/>
          <w:szCs w:val="28"/>
        </w:rPr>
        <w:t xml:space="preserve"> настоящего пункта, Сведения о бюджетных обязательствах и информация о положительном результате проверок направляются в автоматизированную информационную систему для осуществления проверки, указанной в абзаце третьем настоящего пункта.</w:t>
      </w:r>
    </w:p>
    <w:p w14:paraId="2EE68F8C" w14:textId="77777777" w:rsidR="00C205AB" w:rsidRPr="00E97232"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 xml:space="preserve">14. </w:t>
      </w:r>
      <w:r w:rsidRPr="00E97232">
        <w:rPr>
          <w:rFonts w:ascii="Times New Roman" w:hAnsi="Times New Roman" w:cs="Times New Roman"/>
          <w:sz w:val="28"/>
          <w:szCs w:val="28"/>
        </w:rPr>
        <w:t xml:space="preserve">В случае положительного результата проверки, предусмотренной пунктом 11 настоящего Порядка, орган, осуществляющий открытие и ведение лицевых счетов, присваивает учетный номер бюджетному обязательству (вносит изменения в бюджетное обязательство) в течение сроков, указанных в абзацах втором - пятом пункта 12 настоящего Порядка, и направляет получателю средств </w:t>
      </w:r>
      <w:r>
        <w:rPr>
          <w:rFonts w:ascii="Times New Roman" w:hAnsi="Times New Roman" w:cs="Times New Roman"/>
          <w:sz w:val="28"/>
          <w:szCs w:val="28"/>
        </w:rPr>
        <w:t>местного</w:t>
      </w:r>
      <w:r w:rsidRPr="00E97232">
        <w:rPr>
          <w:rFonts w:ascii="Times New Roman" w:hAnsi="Times New Roman" w:cs="Times New Roman"/>
          <w:sz w:val="28"/>
          <w:szCs w:val="28"/>
        </w:rPr>
        <w:t xml:space="preserve"> бюджета извещение о постановке на учет (изменении) бюджетного обязательства, реквизиты которого установлены в приложении 12 к Порядку, утвержденному приказом Министерства финансов Российской Федерации № 258н (далее </w:t>
      </w:r>
      <w:r>
        <w:rPr>
          <w:rFonts w:ascii="Times New Roman" w:hAnsi="Times New Roman" w:cs="Times New Roman"/>
          <w:sz w:val="28"/>
          <w:szCs w:val="28"/>
        </w:rPr>
        <w:t xml:space="preserve">– </w:t>
      </w:r>
      <w:r w:rsidRPr="00E97232">
        <w:rPr>
          <w:rFonts w:ascii="Times New Roman" w:hAnsi="Times New Roman" w:cs="Times New Roman"/>
          <w:sz w:val="28"/>
          <w:szCs w:val="28"/>
        </w:rPr>
        <w:t>Извещение о бюджетном обязательстве):</w:t>
      </w:r>
    </w:p>
    <w:p w14:paraId="5E1DC17A" w14:textId="77777777" w:rsidR="00C205AB" w:rsidRPr="00E97232" w:rsidRDefault="00C205AB" w:rsidP="00C205AB">
      <w:pPr>
        <w:pStyle w:val="ConsPlusNormal"/>
        <w:ind w:firstLine="709"/>
        <w:rPr>
          <w:rFonts w:ascii="Times New Roman" w:hAnsi="Times New Roman" w:cs="Times New Roman"/>
          <w:sz w:val="28"/>
          <w:szCs w:val="28"/>
        </w:rPr>
      </w:pPr>
      <w:r w:rsidRPr="00E97232">
        <w:rPr>
          <w:rFonts w:ascii="Times New Roman" w:hAnsi="Times New Roman" w:cs="Times New Roman"/>
          <w:sz w:val="28"/>
          <w:szCs w:val="28"/>
        </w:rPr>
        <w:t>в день постановки на учет бюджетного обязательства (внесения изменений в бюджетное обязательство) - при постановке на учет бюджетного обязательства (внесении изменений в бюджетное обязательство), возникшего на основании документа-основания, не содержащего сведения, составляющие государственную тайну;</w:t>
      </w:r>
    </w:p>
    <w:p w14:paraId="36945A6F" w14:textId="77777777" w:rsidR="00C205AB" w:rsidRPr="000C0FF7" w:rsidRDefault="00C205AB" w:rsidP="00C205AB">
      <w:pPr>
        <w:pStyle w:val="ConsPlusNormal"/>
        <w:ind w:firstLine="709"/>
        <w:jc w:val="both"/>
        <w:rPr>
          <w:rFonts w:ascii="Times New Roman" w:hAnsi="Times New Roman" w:cs="Times New Roman"/>
          <w:sz w:val="28"/>
          <w:szCs w:val="28"/>
        </w:rPr>
      </w:pPr>
      <w:r w:rsidRPr="00E97232">
        <w:rPr>
          <w:rFonts w:ascii="Times New Roman" w:hAnsi="Times New Roman" w:cs="Times New Roman"/>
          <w:sz w:val="28"/>
          <w:szCs w:val="28"/>
        </w:rPr>
        <w:t>не позднее двух рабочих дней, следующих за днем постановки на учет бюджетного обязательства (внесения изменений в бюджетное обязательство), - при постановке на учет бюджетного обязательства (внесении изменений в бюджетное обязательство), возникшего на основании документа-основания, содержащего сведения, составляющие государственную тайну.</w:t>
      </w:r>
    </w:p>
    <w:p w14:paraId="745E2A7D"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Извещение о бюджетном обязательстве направляется органом, осуществляющим открытие и ведение лицевых счетов, получателю средств местного бюджета:</w:t>
      </w:r>
    </w:p>
    <w:p w14:paraId="5B90F944"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в форме электронного документа, подписанного электронной подписью уполномоченного лица органа, осуществляющего открытие и ведение лицевых счетов, - в отношении Сведений о бюджетном обязательстве, представленных в форме электронного документа;</w:t>
      </w:r>
    </w:p>
    <w:p w14:paraId="63B78948"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на бумажном носителе, подписанном уполномоченным лицом органа, осуществляющего открытие и ведение лицевых счетов, - в отношении Сведений о бюджетном обязательстве, представленных на бумажном носителе.</w:t>
      </w:r>
    </w:p>
    <w:p w14:paraId="131A785C"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14:paraId="798815CB"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lastRenderedPageBreak/>
        <w:t>Учетный номер бюджетного обязательства имеет следующую структуру, состоящую из девятнадцати разрядов:</w:t>
      </w:r>
    </w:p>
    <w:p w14:paraId="74B90BAC"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с 1 по 8 разряд - уникальный код получателя средств местного бюджета по реестру участников бюджетного процесса, а также юридических лиц, не являющихся участниками бюджетного процесса, порядок формирования и ведения которого установлен Министерством финансов Российской Федерации;</w:t>
      </w:r>
    </w:p>
    <w:p w14:paraId="7A01BA4B"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9 и 10 разряды - последние две цифры года, в котором бюджетное обязательство поставлено на учет;</w:t>
      </w:r>
    </w:p>
    <w:p w14:paraId="2F54D658"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с 11 по 19 разряд - уникальный номер бюджетного обязательства, присваиваемый органом, осуществляющим открытие и ведение лицевых счетов, в рамках одного календарного года.</w:t>
      </w:r>
    </w:p>
    <w:p w14:paraId="64AFB4A0"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15. Одно поставленное на учет бюджетное обязательство может содержать несколько кодов классификации расходов местного бюджета.</w:t>
      </w:r>
    </w:p>
    <w:p w14:paraId="43B142FB" w14:textId="77777777" w:rsidR="00C205AB" w:rsidRPr="00AA5E26"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 xml:space="preserve">16. В случае отрицательного результата проверки Сведений о бюджетном </w:t>
      </w:r>
      <w:r w:rsidRPr="00AA5E26">
        <w:rPr>
          <w:rFonts w:ascii="Times New Roman" w:hAnsi="Times New Roman" w:cs="Times New Roman"/>
          <w:sz w:val="28"/>
          <w:szCs w:val="28"/>
        </w:rPr>
        <w:t>обязательстве на соответствие положениям, предусмотренным:</w:t>
      </w:r>
    </w:p>
    <w:p w14:paraId="02635D65" w14:textId="77777777" w:rsidR="00C205AB" w:rsidRPr="000C0FF7" w:rsidRDefault="00C205AB" w:rsidP="00C205AB">
      <w:pPr>
        <w:pStyle w:val="ConsPlusNormal"/>
        <w:ind w:firstLine="709"/>
        <w:jc w:val="both"/>
        <w:rPr>
          <w:rFonts w:ascii="Times New Roman" w:hAnsi="Times New Roman" w:cs="Times New Roman"/>
          <w:sz w:val="28"/>
          <w:szCs w:val="28"/>
        </w:rPr>
      </w:pPr>
      <w:r w:rsidRPr="00AA5E26">
        <w:rPr>
          <w:rFonts w:ascii="Times New Roman" w:hAnsi="Times New Roman" w:cs="Times New Roman"/>
          <w:sz w:val="28"/>
          <w:szCs w:val="28"/>
        </w:rPr>
        <w:t>абзацем вторым - третьим, пятым -</w:t>
      </w:r>
      <w:r>
        <w:rPr>
          <w:rFonts w:ascii="Times New Roman" w:hAnsi="Times New Roman" w:cs="Times New Roman"/>
          <w:sz w:val="28"/>
          <w:szCs w:val="28"/>
        </w:rPr>
        <w:t xml:space="preserve"> </w:t>
      </w:r>
      <w:r w:rsidRPr="00AA5E26">
        <w:rPr>
          <w:rFonts w:ascii="Times New Roman" w:hAnsi="Times New Roman" w:cs="Times New Roman"/>
          <w:sz w:val="28"/>
          <w:szCs w:val="28"/>
        </w:rPr>
        <w:t>седьмым части первой, частью пятой пункта 11 настоящего Порядка, орган, осуществляющий</w:t>
      </w:r>
      <w:r w:rsidRPr="000C0FF7">
        <w:rPr>
          <w:rFonts w:ascii="Times New Roman" w:hAnsi="Times New Roman" w:cs="Times New Roman"/>
          <w:sz w:val="28"/>
          <w:szCs w:val="28"/>
        </w:rPr>
        <w:t xml:space="preserve"> открытие и ведение лицевых счетов, в срок, установленный в </w:t>
      </w:r>
      <w:hyperlink w:anchor="P84">
        <w:r w:rsidRPr="000C0FF7">
          <w:rPr>
            <w:rFonts w:ascii="Times New Roman" w:hAnsi="Times New Roman" w:cs="Times New Roman"/>
            <w:sz w:val="28"/>
            <w:szCs w:val="28"/>
          </w:rPr>
          <w:t>части первой пункта 1</w:t>
        </w:r>
      </w:hyperlink>
      <w:r w:rsidRPr="000C0FF7">
        <w:rPr>
          <w:rFonts w:ascii="Times New Roman" w:hAnsi="Times New Roman" w:cs="Times New Roman"/>
          <w:sz w:val="28"/>
          <w:szCs w:val="28"/>
        </w:rPr>
        <w:t xml:space="preserve">2 настоящего Порядка, направляет получателю средств местного бюджета уведомление в электронной форме (далее – уведомление), содержащее информацию, позволяющую идентифицировать Сведения о бюджетном обязательстве, не принятые к исполнению, а также содержащее дату и причину отказа, согласно правилам организации и функционирования системы казначейских платежей, установленным Федеральным казначейством в соответствии с </w:t>
      </w:r>
      <w:hyperlink r:id="rId14">
        <w:r w:rsidRPr="000C0FF7">
          <w:rPr>
            <w:rFonts w:ascii="Times New Roman" w:hAnsi="Times New Roman" w:cs="Times New Roman"/>
            <w:sz w:val="28"/>
            <w:szCs w:val="28"/>
          </w:rPr>
          <w:t>пунктом 5 статьи 242.7</w:t>
        </w:r>
      </w:hyperlink>
      <w:r w:rsidRPr="000C0FF7">
        <w:rPr>
          <w:rFonts w:ascii="Times New Roman" w:hAnsi="Times New Roman" w:cs="Times New Roman"/>
          <w:sz w:val="28"/>
          <w:szCs w:val="28"/>
        </w:rPr>
        <w:t xml:space="preserve"> Бюджетного кодекса Российской Федерации.</w:t>
      </w:r>
    </w:p>
    <w:p w14:paraId="3902A6BC"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В отношении Сведений о бюджетных обязательствах, представленных на бумажном носителе, орган осуществляющий открытие и ведение лицевых счетов, возвращает получателю средств местного бюджета копию Сведений о бюджетном обязательстве с проставлением даты отказа, должности сотрудника органа, осуществляющего открытие и ведение лицевых счетов, его подписи, расшифровки подписи с указанием инициалов и фамилии, причины отказа.</w:t>
      </w:r>
    </w:p>
    <w:p w14:paraId="35C3593C"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17. В случае превышения суммы бюджетного обязательства по соответствующим кодам классификации расходов местного бюджета над суммой неиспользованных лимитов бюджетных обязательств, отраженных на соответствующем лицевом счете, орган, осуществляющий открытие и ведение лицевых счетов, в сроки, установленные абзацами вторым - пятым пункта 12 настоящего Порядка:</w:t>
      </w:r>
    </w:p>
    <w:p w14:paraId="22432299" w14:textId="77777777" w:rsidR="00C205AB" w:rsidRPr="000C0FF7" w:rsidRDefault="00C205AB" w:rsidP="00C205AB">
      <w:pPr>
        <w:pStyle w:val="ConsPlusNormal"/>
        <w:ind w:firstLine="709"/>
        <w:jc w:val="both"/>
        <w:rPr>
          <w:rFonts w:ascii="Times New Roman" w:hAnsi="Times New Roman" w:cs="Times New Roman"/>
          <w:sz w:val="28"/>
          <w:szCs w:val="28"/>
        </w:rPr>
      </w:pPr>
      <w:r w:rsidRPr="000B76EB">
        <w:rPr>
          <w:rFonts w:ascii="Times New Roman" w:hAnsi="Times New Roman" w:cs="Times New Roman"/>
          <w:sz w:val="28"/>
          <w:szCs w:val="28"/>
        </w:rPr>
        <w:t>в отношении Сведений о бюджетных обязательствах, возникших на основании документов-оснований, предусмотренных пунктами 1 - 4, 7, 8 (в части</w:t>
      </w:r>
      <w:r>
        <w:rPr>
          <w:rFonts w:ascii="Times New Roman" w:hAnsi="Times New Roman" w:cs="Times New Roman"/>
          <w:sz w:val="28"/>
          <w:szCs w:val="28"/>
        </w:rPr>
        <w:t xml:space="preserve"> муниципальных</w:t>
      </w:r>
      <w:r w:rsidRPr="000B76EB">
        <w:rPr>
          <w:rFonts w:ascii="Times New Roman" w:hAnsi="Times New Roman" w:cs="Times New Roman"/>
          <w:sz w:val="28"/>
          <w:szCs w:val="28"/>
        </w:rPr>
        <w:t xml:space="preserve"> контрактов (договоров), содержащих сведения, составляющие государственную тайну), 10, 13, 15 и 20 графы 2 Перечня:</w:t>
      </w:r>
    </w:p>
    <w:p w14:paraId="04930C38"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 xml:space="preserve">представленных в электронной форме, - направляет получателю </w:t>
      </w:r>
      <w:r w:rsidRPr="000C0FF7">
        <w:rPr>
          <w:rFonts w:ascii="Times New Roman" w:hAnsi="Times New Roman" w:cs="Times New Roman"/>
          <w:sz w:val="28"/>
          <w:szCs w:val="28"/>
        </w:rPr>
        <w:lastRenderedPageBreak/>
        <w:t>средств местного бюджета уведомление в электронной форме;</w:t>
      </w:r>
    </w:p>
    <w:p w14:paraId="18488282" w14:textId="402A4911"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представленных на бумажном носителе, - возвращает получателю средств местного бюджета копию Сведений о бюджетном обязательстве с проставлением даты отказа, должности сотрудника</w:t>
      </w:r>
      <w:r>
        <w:rPr>
          <w:rFonts w:ascii="Times New Roman" w:hAnsi="Times New Roman" w:cs="Times New Roman"/>
          <w:sz w:val="28"/>
          <w:szCs w:val="28"/>
        </w:rPr>
        <w:t xml:space="preserve"> </w:t>
      </w:r>
      <w:r w:rsidR="0033254E" w:rsidRPr="000C0FF7">
        <w:rPr>
          <w:rFonts w:ascii="Times New Roman" w:hAnsi="Times New Roman" w:cs="Times New Roman"/>
          <w:sz w:val="28"/>
          <w:szCs w:val="28"/>
        </w:rPr>
        <w:t>органа,</w:t>
      </w:r>
      <w:r>
        <w:rPr>
          <w:rFonts w:ascii="Times New Roman" w:hAnsi="Times New Roman" w:cs="Times New Roman"/>
          <w:sz w:val="28"/>
          <w:szCs w:val="28"/>
        </w:rPr>
        <w:t xml:space="preserve"> </w:t>
      </w:r>
      <w:r w:rsidRPr="000C0FF7">
        <w:rPr>
          <w:rFonts w:ascii="Times New Roman" w:hAnsi="Times New Roman" w:cs="Times New Roman"/>
          <w:sz w:val="28"/>
          <w:szCs w:val="28"/>
        </w:rPr>
        <w:t>осуществляющего открытие и ведение лицевых счетов, его подписи, расшифровки подписи с указанием инициалов и фамилии, причины отказа;</w:t>
      </w:r>
    </w:p>
    <w:p w14:paraId="30C3779D" w14:textId="77777777" w:rsidR="00C205AB" w:rsidRPr="000C0FF7" w:rsidRDefault="00C205AB" w:rsidP="00C205AB">
      <w:pPr>
        <w:pStyle w:val="ConsPlusNormal"/>
        <w:ind w:firstLine="709"/>
        <w:jc w:val="both"/>
        <w:rPr>
          <w:rFonts w:ascii="Times New Roman" w:hAnsi="Times New Roman" w:cs="Times New Roman"/>
          <w:sz w:val="28"/>
          <w:szCs w:val="28"/>
        </w:rPr>
      </w:pPr>
      <w:r w:rsidRPr="00511D32">
        <w:rPr>
          <w:rFonts w:ascii="Times New Roman" w:hAnsi="Times New Roman" w:cs="Times New Roman"/>
          <w:sz w:val="28"/>
          <w:szCs w:val="28"/>
        </w:rPr>
        <w:t>в отношении Сведений о бюджетных обязательствах, возникших на основании документов-оснований, предусмотренных 6, 8 (за исключением муниципальных контрактов (договоров), содержащих сведения, составляющие государственную тайну), 9, 11, 12, 14, 16 - 19 графы 2 Перечня, - присваивает учетный номер бюджетному обязательству (вносит в него изменения) и не позднее рабочего дня, следующего за днем постановки на учет бюджетного обязательства (внесения в него изменений) направляет:</w:t>
      </w:r>
    </w:p>
    <w:p w14:paraId="55D09953"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получателю средств местного бюджета Извещение о бюджетном обязательстве;</w:t>
      </w:r>
    </w:p>
    <w:p w14:paraId="3E96F672"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 xml:space="preserve">получателю средств местного бюджета и главному распорядителю средств местного бюджета, в ведении которого находится получатель средств местного бюджета, Уведомление о превышении бюджетным обязательством неиспользованных лимитов бюджетных обязательств, </w:t>
      </w:r>
      <w:hyperlink r:id="rId15">
        <w:r w:rsidRPr="000C0FF7">
          <w:rPr>
            <w:rFonts w:ascii="Times New Roman" w:hAnsi="Times New Roman" w:cs="Times New Roman"/>
            <w:sz w:val="28"/>
            <w:szCs w:val="28"/>
          </w:rPr>
          <w:t>реквизиты</w:t>
        </w:r>
      </w:hyperlink>
      <w:r w:rsidRPr="000C0FF7">
        <w:rPr>
          <w:rFonts w:ascii="Times New Roman" w:hAnsi="Times New Roman" w:cs="Times New Roman"/>
          <w:sz w:val="28"/>
          <w:szCs w:val="28"/>
        </w:rPr>
        <w:t xml:space="preserve"> которого установлены в приложении N 4 к Порядку, утвержденному приказом Министерства финансов Российской Федерации N 258н (далее – Уведомление о превышении).</w:t>
      </w:r>
    </w:p>
    <w:p w14:paraId="40793F77" w14:textId="77777777" w:rsidR="00C205AB" w:rsidRPr="007A1163" w:rsidRDefault="00C205AB" w:rsidP="00C205AB">
      <w:pPr>
        <w:pStyle w:val="ConsPlusNormal"/>
        <w:ind w:firstLine="709"/>
        <w:jc w:val="both"/>
        <w:rPr>
          <w:rFonts w:ascii="Times New Roman" w:hAnsi="Times New Roman" w:cs="Times New Roman"/>
          <w:sz w:val="28"/>
          <w:szCs w:val="28"/>
        </w:rPr>
      </w:pPr>
      <w:bookmarkStart w:id="15" w:name="P117"/>
      <w:bookmarkEnd w:id="15"/>
      <w:r w:rsidRPr="000C0FF7">
        <w:rPr>
          <w:rFonts w:ascii="Times New Roman" w:hAnsi="Times New Roman" w:cs="Times New Roman"/>
          <w:sz w:val="28"/>
          <w:szCs w:val="28"/>
        </w:rPr>
        <w:t xml:space="preserve">18. </w:t>
      </w:r>
      <w:r w:rsidRPr="007A1163">
        <w:rPr>
          <w:rFonts w:ascii="Times New Roman" w:hAnsi="Times New Roman" w:cs="Times New Roman"/>
          <w:sz w:val="28"/>
          <w:szCs w:val="28"/>
        </w:rPr>
        <w:t>В бюджетные обязательства, поставленные на учет до начала текущего</w:t>
      </w:r>
      <w:r>
        <w:rPr>
          <w:rFonts w:ascii="Times New Roman" w:hAnsi="Times New Roman" w:cs="Times New Roman"/>
          <w:sz w:val="28"/>
          <w:szCs w:val="28"/>
        </w:rPr>
        <w:t xml:space="preserve"> </w:t>
      </w:r>
      <w:r w:rsidRPr="007A1163">
        <w:rPr>
          <w:rFonts w:ascii="Times New Roman" w:hAnsi="Times New Roman" w:cs="Times New Roman"/>
          <w:sz w:val="28"/>
          <w:szCs w:val="28"/>
        </w:rPr>
        <w:t>финансового года, исполнение которых осуществляется в текущем финансовом году, вносятся изменения органом, осуществляющим открытие и ведение лицевых счетов, в соответствии с пунктом 9 настоящего Порядка в первый рабочий день текущего финансового года:</w:t>
      </w:r>
    </w:p>
    <w:p w14:paraId="0684A016" w14:textId="77777777" w:rsidR="00C205AB" w:rsidRPr="007A1163" w:rsidRDefault="00C205AB" w:rsidP="00C205AB">
      <w:pPr>
        <w:pStyle w:val="ConsPlusNormal"/>
        <w:ind w:firstLine="709"/>
        <w:jc w:val="both"/>
        <w:rPr>
          <w:rFonts w:ascii="Times New Roman" w:hAnsi="Times New Roman" w:cs="Times New Roman"/>
          <w:sz w:val="28"/>
          <w:szCs w:val="28"/>
        </w:rPr>
      </w:pPr>
      <w:r w:rsidRPr="007A1163">
        <w:rPr>
          <w:rFonts w:ascii="Times New Roman" w:hAnsi="Times New Roman" w:cs="Times New Roman"/>
          <w:sz w:val="28"/>
          <w:szCs w:val="28"/>
        </w:rPr>
        <w:t>в отношении бюджетных обязательств, возникших на основании документов-основа</w:t>
      </w:r>
      <w:r>
        <w:rPr>
          <w:rFonts w:ascii="Times New Roman" w:hAnsi="Times New Roman" w:cs="Times New Roman"/>
          <w:sz w:val="28"/>
          <w:szCs w:val="28"/>
        </w:rPr>
        <w:t xml:space="preserve">ний, предусмотренных пунктами 1 - </w:t>
      </w:r>
      <w:r w:rsidRPr="007A1163">
        <w:rPr>
          <w:rFonts w:ascii="Times New Roman" w:hAnsi="Times New Roman" w:cs="Times New Roman"/>
          <w:sz w:val="28"/>
          <w:szCs w:val="28"/>
        </w:rPr>
        <w:t>8, 18</w:t>
      </w:r>
      <w:r>
        <w:rPr>
          <w:rFonts w:ascii="Times New Roman" w:hAnsi="Times New Roman" w:cs="Times New Roman"/>
          <w:sz w:val="28"/>
          <w:szCs w:val="28"/>
        </w:rPr>
        <w:t xml:space="preserve"> </w:t>
      </w:r>
      <w:r w:rsidRPr="007A1163">
        <w:rPr>
          <w:rFonts w:ascii="Times New Roman" w:hAnsi="Times New Roman" w:cs="Times New Roman"/>
          <w:sz w:val="28"/>
          <w:szCs w:val="28"/>
        </w:rPr>
        <w:t>и 19 графы 2 Перечня, - на сумму неисполненного на конец отчетного финансового года бюджетного обязательства и сумму, предусмотренную на плановый период (при наличии);</w:t>
      </w:r>
    </w:p>
    <w:p w14:paraId="28FE1607" w14:textId="77777777" w:rsidR="00C205AB" w:rsidRPr="000C0FF7" w:rsidRDefault="00C205AB" w:rsidP="00C205AB">
      <w:pPr>
        <w:pStyle w:val="ConsPlusNormal"/>
        <w:ind w:firstLine="709"/>
        <w:jc w:val="both"/>
        <w:rPr>
          <w:rFonts w:ascii="Times New Roman" w:hAnsi="Times New Roman" w:cs="Times New Roman"/>
          <w:sz w:val="28"/>
          <w:szCs w:val="28"/>
        </w:rPr>
      </w:pPr>
      <w:r w:rsidRPr="007A1163">
        <w:rPr>
          <w:rFonts w:ascii="Times New Roman" w:hAnsi="Times New Roman" w:cs="Times New Roman"/>
          <w:sz w:val="28"/>
          <w:szCs w:val="28"/>
        </w:rPr>
        <w:t>в отношении бюджетных обязательств, возникших на основании документов-оснований, предусмотренных пунктами 9, 11, 14, 16 графы 2 Перечня, - на сумму, предусмотренную на Плановый период (при наличии).</w:t>
      </w:r>
    </w:p>
    <w:p w14:paraId="369FE090"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 xml:space="preserve">В бюджетные обязательства, в которые внесены изменения в соответствии с настоящим пунктом, получателем средств местного бюджета вносятся изменения в части уточнения срока исполнения, графика оплаты бюджетного обязательства, а также, при необходимости, в части кодов бюджетной классификации Российской Федерации в соответствии с </w:t>
      </w:r>
      <w:hyperlink w:anchor="P80">
        <w:r w:rsidRPr="000C0FF7">
          <w:rPr>
            <w:rFonts w:ascii="Times New Roman" w:hAnsi="Times New Roman" w:cs="Times New Roman"/>
            <w:sz w:val="28"/>
            <w:szCs w:val="28"/>
          </w:rPr>
          <w:t>пунктом 9</w:t>
        </w:r>
      </w:hyperlink>
      <w:r w:rsidRPr="000C0FF7">
        <w:rPr>
          <w:rFonts w:ascii="Times New Roman" w:hAnsi="Times New Roman" w:cs="Times New Roman"/>
          <w:sz w:val="28"/>
          <w:szCs w:val="28"/>
        </w:rPr>
        <w:t xml:space="preserve"> настоящего Порядка не позднее первого рабочего дня апреля текущего финансового года.</w:t>
      </w:r>
    </w:p>
    <w:p w14:paraId="2E76BBDF" w14:textId="77777777" w:rsidR="00C205AB" w:rsidRPr="000C0FF7" w:rsidRDefault="00C205AB" w:rsidP="00C205AB">
      <w:pPr>
        <w:pStyle w:val="ConsPlusNormal"/>
        <w:ind w:firstLine="709"/>
        <w:jc w:val="both"/>
        <w:rPr>
          <w:rFonts w:ascii="Times New Roman" w:hAnsi="Times New Roman" w:cs="Times New Roman"/>
          <w:sz w:val="28"/>
          <w:szCs w:val="28"/>
        </w:rPr>
      </w:pPr>
      <w:r w:rsidRPr="007A1163">
        <w:rPr>
          <w:rFonts w:ascii="Times New Roman" w:hAnsi="Times New Roman" w:cs="Times New Roman"/>
          <w:sz w:val="28"/>
          <w:szCs w:val="28"/>
        </w:rPr>
        <w:t xml:space="preserve">Внесение в бюджетные обязательства изменений, предусмотренных частью второй настоящего пункта, в части кодов бюджетной классификации Российской Федерации по документам-основаниям, предусмотренным </w:t>
      </w:r>
      <w:r w:rsidRPr="007A1163">
        <w:rPr>
          <w:rFonts w:ascii="Times New Roman" w:hAnsi="Times New Roman" w:cs="Times New Roman"/>
          <w:sz w:val="28"/>
          <w:szCs w:val="28"/>
        </w:rPr>
        <w:lastRenderedPageBreak/>
        <w:t>пунктом 6 графы 2 Перечня, осуществляется получателем средств республиканского бюджета не позднее первого февраля текущего финансового года.</w:t>
      </w:r>
    </w:p>
    <w:p w14:paraId="1C121F66"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 xml:space="preserve">Орган, осуществляющий открытие и ведение лицевых счетов, в случае отрицательного результата проверки Сведений о бюджетном обязательстве, сформированных по бюджетным обязательствам, предусмотренным настоящим пунктом, на соответствие положениям </w:t>
      </w:r>
      <w:hyperlink w:anchor="P87">
        <w:r w:rsidRPr="000C0FF7">
          <w:rPr>
            <w:rFonts w:ascii="Times New Roman" w:hAnsi="Times New Roman" w:cs="Times New Roman"/>
            <w:sz w:val="28"/>
            <w:szCs w:val="28"/>
          </w:rPr>
          <w:t>абзаца четвертого части первой пункта 11</w:t>
        </w:r>
      </w:hyperlink>
      <w:r w:rsidRPr="000C0FF7">
        <w:rPr>
          <w:rFonts w:ascii="Times New Roman" w:hAnsi="Times New Roman" w:cs="Times New Roman"/>
          <w:sz w:val="28"/>
          <w:szCs w:val="28"/>
        </w:rPr>
        <w:t xml:space="preserve"> настоящего Порядка, направляет для сведения главному распорядителю средств местного бюджета, в ведении которого находится получатель средств местного бюджета, Уведомление о превышении не позднее следующего рабочего дня после дня совершения операций, предусмотренных настоящим пунктом.</w:t>
      </w:r>
    </w:p>
    <w:p w14:paraId="7E4B472B"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 xml:space="preserve">19. В случае ликвидации, реорганизации получателя средств местного бюджета либо изменения типа муниципального казенного учреждения </w:t>
      </w:r>
      <w:r w:rsidRPr="000D14DC">
        <w:rPr>
          <w:rFonts w:ascii="Times New Roman" w:hAnsi="Times New Roman" w:cs="Times New Roman"/>
          <w:bCs/>
          <w:sz w:val="28"/>
          <w:szCs w:val="28"/>
        </w:rPr>
        <w:t>Красносельцовского</w:t>
      </w:r>
      <w:r>
        <w:rPr>
          <w:rFonts w:ascii="Times New Roman" w:hAnsi="Times New Roman" w:cs="Times New Roman"/>
          <w:sz w:val="28"/>
          <w:szCs w:val="28"/>
        </w:rPr>
        <w:t xml:space="preserve"> сельского поселения Рузаевского</w:t>
      </w:r>
      <w:r w:rsidRPr="000C0FF7">
        <w:rPr>
          <w:rFonts w:ascii="Times New Roman" w:hAnsi="Times New Roman" w:cs="Times New Roman"/>
          <w:sz w:val="28"/>
          <w:szCs w:val="28"/>
        </w:rPr>
        <w:t xml:space="preserve"> муниципального района Республики Мордовия не позднее пяти рабочих дней со дня, следующего за днем отзыва с соответствующего лицевого счета получателя бюджетных средств неиспользованных лимитов бюджетных обязательств (бюджетных ассигнований на исполнение публичных нормативных обязательств), на основании Сведений о бюджетном обязательстве, сформированным получателем средств местного бюджета, органом, осуществляющим открытие и ведение лицевых счетов, вносятся изменения в ранее учтенные бюджетные обязательства получателя средств местного бюджета в части аннулирования соответствующих неисполненных бюджетных обязательств.</w:t>
      </w:r>
    </w:p>
    <w:p w14:paraId="28F648E3" w14:textId="77777777" w:rsidR="00C205AB" w:rsidRDefault="00C205AB" w:rsidP="00C205AB">
      <w:pPr>
        <w:pStyle w:val="ConsPlusNormal"/>
        <w:jc w:val="both"/>
        <w:rPr>
          <w:rFonts w:ascii="Times New Roman" w:hAnsi="Times New Roman" w:cs="Times New Roman"/>
          <w:sz w:val="28"/>
          <w:szCs w:val="28"/>
        </w:rPr>
      </w:pPr>
    </w:p>
    <w:p w14:paraId="0B570782" w14:textId="77777777" w:rsidR="00C205AB" w:rsidRPr="000C0FF7" w:rsidRDefault="00C205AB" w:rsidP="00C205AB">
      <w:pPr>
        <w:pStyle w:val="ConsPlusNormal"/>
        <w:jc w:val="both"/>
        <w:rPr>
          <w:rFonts w:ascii="Times New Roman" w:hAnsi="Times New Roman" w:cs="Times New Roman"/>
          <w:sz w:val="28"/>
          <w:szCs w:val="28"/>
        </w:rPr>
      </w:pPr>
    </w:p>
    <w:p w14:paraId="24C7ADF1" w14:textId="77777777" w:rsidR="00C205AB" w:rsidRPr="000C0FF7" w:rsidRDefault="00C205AB" w:rsidP="00C205AB">
      <w:pPr>
        <w:pStyle w:val="ConsPlusTitle"/>
        <w:jc w:val="center"/>
        <w:outlineLvl w:val="1"/>
        <w:rPr>
          <w:rFonts w:ascii="Times New Roman" w:hAnsi="Times New Roman" w:cs="Times New Roman"/>
          <w:sz w:val="28"/>
          <w:szCs w:val="28"/>
        </w:rPr>
      </w:pPr>
      <w:r w:rsidRPr="000C0FF7">
        <w:rPr>
          <w:rFonts w:ascii="Times New Roman" w:hAnsi="Times New Roman" w:cs="Times New Roman"/>
          <w:sz w:val="28"/>
          <w:szCs w:val="28"/>
        </w:rPr>
        <w:t>III. Особенности учета бюджетных обязательств</w:t>
      </w:r>
    </w:p>
    <w:p w14:paraId="1B68B45F" w14:textId="77777777" w:rsidR="00C205AB" w:rsidRPr="000C0FF7" w:rsidRDefault="00C205AB" w:rsidP="00C205AB">
      <w:pPr>
        <w:pStyle w:val="ConsPlusTitle"/>
        <w:jc w:val="center"/>
        <w:rPr>
          <w:rFonts w:ascii="Times New Roman" w:hAnsi="Times New Roman" w:cs="Times New Roman"/>
          <w:sz w:val="28"/>
          <w:szCs w:val="28"/>
        </w:rPr>
      </w:pPr>
      <w:r w:rsidRPr="000C0FF7">
        <w:rPr>
          <w:rFonts w:ascii="Times New Roman" w:hAnsi="Times New Roman" w:cs="Times New Roman"/>
          <w:sz w:val="28"/>
          <w:szCs w:val="28"/>
        </w:rPr>
        <w:t>по исполнительным документам и решениям налоговых органов</w:t>
      </w:r>
    </w:p>
    <w:p w14:paraId="1ADC4E5F" w14:textId="77777777" w:rsidR="00C205AB" w:rsidRPr="000C0FF7" w:rsidRDefault="00C205AB" w:rsidP="00C205AB">
      <w:pPr>
        <w:pStyle w:val="ConsPlusNormal"/>
        <w:jc w:val="both"/>
        <w:rPr>
          <w:rFonts w:ascii="Times New Roman" w:hAnsi="Times New Roman" w:cs="Times New Roman"/>
          <w:sz w:val="28"/>
          <w:szCs w:val="28"/>
        </w:rPr>
      </w:pPr>
    </w:p>
    <w:p w14:paraId="10B74C49" w14:textId="77777777" w:rsidR="00C205AB" w:rsidRPr="00E93357" w:rsidRDefault="00C205AB" w:rsidP="00C205AB">
      <w:pPr>
        <w:pStyle w:val="ConsPlusNormal"/>
        <w:ind w:firstLine="851"/>
        <w:jc w:val="both"/>
        <w:rPr>
          <w:rFonts w:ascii="Times New Roman" w:hAnsi="Times New Roman" w:cs="Times New Roman"/>
          <w:sz w:val="28"/>
          <w:szCs w:val="28"/>
        </w:rPr>
      </w:pPr>
      <w:r w:rsidRPr="000C0FF7">
        <w:rPr>
          <w:rFonts w:ascii="Times New Roman" w:hAnsi="Times New Roman" w:cs="Times New Roman"/>
          <w:sz w:val="28"/>
          <w:szCs w:val="28"/>
        </w:rPr>
        <w:t xml:space="preserve">20. В случае если органом, осуществляющим открытие и ведение лицевых счетов, 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w:t>
      </w:r>
      <w:r w:rsidRPr="00E93357">
        <w:rPr>
          <w:rFonts w:ascii="Times New Roman" w:hAnsi="Times New Roman" w:cs="Times New Roman"/>
          <w:sz w:val="28"/>
          <w:szCs w:val="28"/>
        </w:rPr>
        <w:t>бюджетном обязательстве, уменьшенном на сумму, указанную в исполнительном документе, решении налогового органа.</w:t>
      </w:r>
    </w:p>
    <w:p w14:paraId="62F641B8" w14:textId="77777777" w:rsidR="00C205AB" w:rsidRPr="000C0FF7" w:rsidRDefault="00C205AB" w:rsidP="00C205AB">
      <w:pPr>
        <w:pStyle w:val="ConsPlusNormal"/>
        <w:ind w:firstLine="851"/>
        <w:jc w:val="both"/>
        <w:rPr>
          <w:rFonts w:ascii="Times New Roman" w:hAnsi="Times New Roman" w:cs="Times New Roman"/>
          <w:sz w:val="28"/>
          <w:szCs w:val="28"/>
        </w:rPr>
      </w:pPr>
      <w:r w:rsidRPr="00E93357">
        <w:rPr>
          <w:rFonts w:ascii="Times New Roman" w:hAnsi="Times New Roman" w:cs="Times New Roman"/>
          <w:sz w:val="28"/>
          <w:szCs w:val="28"/>
        </w:rPr>
        <w:t xml:space="preserve">21. 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должен быть исполнен исполнительный документ, решение налогового органа, или информацию о документе, </w:t>
      </w:r>
      <w:r w:rsidRPr="00E93357">
        <w:rPr>
          <w:rFonts w:ascii="Times New Roman" w:hAnsi="Times New Roman" w:cs="Times New Roman"/>
          <w:sz w:val="28"/>
          <w:szCs w:val="28"/>
        </w:rPr>
        <w:lastRenderedPageBreak/>
        <w:t>подтверждающем исполнение исполнительного документа, решения налогового органа, документе об отсрочке, о рассрочке или об отложении исполнения судебных актов либо документе, отменяющем или приостанавливающем исполнение судебного акта</w:t>
      </w:r>
      <w:r w:rsidRPr="000C0FF7">
        <w:rPr>
          <w:rFonts w:ascii="Times New Roman" w:hAnsi="Times New Roman" w:cs="Times New Roman"/>
          <w:sz w:val="28"/>
          <w:szCs w:val="28"/>
        </w:rPr>
        <w:t>,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лица, имеющего право действовать от имени получателя средств местного бюджета.</w:t>
      </w:r>
    </w:p>
    <w:p w14:paraId="1C440856" w14:textId="77777777" w:rsidR="00C205AB" w:rsidRPr="000C0FF7" w:rsidRDefault="00C205AB" w:rsidP="00C205AB">
      <w:pPr>
        <w:pStyle w:val="ConsPlusNormal"/>
        <w:jc w:val="both"/>
        <w:rPr>
          <w:rFonts w:ascii="Times New Roman" w:hAnsi="Times New Roman" w:cs="Times New Roman"/>
          <w:sz w:val="28"/>
          <w:szCs w:val="28"/>
        </w:rPr>
      </w:pPr>
    </w:p>
    <w:p w14:paraId="79009292" w14:textId="77777777" w:rsidR="00C205AB" w:rsidRPr="000C0FF7" w:rsidRDefault="00C205AB" w:rsidP="00C205AB">
      <w:pPr>
        <w:pStyle w:val="ConsPlusNormal"/>
        <w:jc w:val="both"/>
        <w:rPr>
          <w:rFonts w:ascii="Times New Roman" w:hAnsi="Times New Roman" w:cs="Times New Roman"/>
          <w:sz w:val="28"/>
          <w:szCs w:val="28"/>
        </w:rPr>
      </w:pPr>
    </w:p>
    <w:p w14:paraId="2603E83F" w14:textId="77777777" w:rsidR="00C205AB" w:rsidRPr="000C0FF7" w:rsidRDefault="00C205AB" w:rsidP="00C205AB">
      <w:pPr>
        <w:pStyle w:val="ConsPlusTitle"/>
        <w:jc w:val="center"/>
        <w:outlineLvl w:val="1"/>
        <w:rPr>
          <w:rFonts w:ascii="Times New Roman" w:hAnsi="Times New Roman" w:cs="Times New Roman"/>
          <w:sz w:val="28"/>
          <w:szCs w:val="28"/>
        </w:rPr>
      </w:pPr>
      <w:r w:rsidRPr="000C0FF7">
        <w:rPr>
          <w:rFonts w:ascii="Times New Roman" w:hAnsi="Times New Roman" w:cs="Times New Roman"/>
          <w:sz w:val="28"/>
          <w:szCs w:val="28"/>
        </w:rPr>
        <w:t>IV. Порядок постановки на учет денежных обязательств</w:t>
      </w:r>
    </w:p>
    <w:p w14:paraId="7EF18071" w14:textId="77777777" w:rsidR="00C205AB" w:rsidRPr="000C0FF7" w:rsidRDefault="00C205AB" w:rsidP="00C205AB">
      <w:pPr>
        <w:pStyle w:val="ConsPlusTitle"/>
        <w:jc w:val="center"/>
        <w:rPr>
          <w:rFonts w:ascii="Times New Roman" w:hAnsi="Times New Roman" w:cs="Times New Roman"/>
          <w:sz w:val="28"/>
          <w:szCs w:val="28"/>
        </w:rPr>
      </w:pPr>
      <w:r w:rsidRPr="000C0FF7">
        <w:rPr>
          <w:rFonts w:ascii="Times New Roman" w:hAnsi="Times New Roman" w:cs="Times New Roman"/>
          <w:sz w:val="28"/>
          <w:szCs w:val="28"/>
        </w:rPr>
        <w:t>и внесения в них изменений</w:t>
      </w:r>
    </w:p>
    <w:p w14:paraId="11D95ACD" w14:textId="77777777" w:rsidR="00C205AB" w:rsidRPr="000C0FF7" w:rsidRDefault="00C205AB" w:rsidP="00C205AB">
      <w:pPr>
        <w:pStyle w:val="ConsPlusNormal"/>
        <w:jc w:val="both"/>
        <w:rPr>
          <w:rFonts w:ascii="Times New Roman" w:hAnsi="Times New Roman" w:cs="Times New Roman"/>
          <w:sz w:val="28"/>
          <w:szCs w:val="28"/>
        </w:rPr>
      </w:pPr>
    </w:p>
    <w:p w14:paraId="5A7D25BD" w14:textId="77777777" w:rsidR="00C205AB" w:rsidRPr="00E93357" w:rsidRDefault="00C205AB" w:rsidP="00C205AB">
      <w:pPr>
        <w:pStyle w:val="ConsPlusNormal"/>
        <w:ind w:firstLine="709"/>
        <w:jc w:val="both"/>
        <w:rPr>
          <w:rFonts w:ascii="Times New Roman" w:hAnsi="Times New Roman" w:cs="Times New Roman"/>
          <w:sz w:val="28"/>
          <w:szCs w:val="28"/>
        </w:rPr>
      </w:pPr>
      <w:bookmarkStart w:id="16" w:name="P137"/>
      <w:bookmarkEnd w:id="16"/>
      <w:r w:rsidRPr="000C0FF7">
        <w:rPr>
          <w:rFonts w:ascii="Times New Roman" w:hAnsi="Times New Roman" w:cs="Times New Roman"/>
          <w:sz w:val="28"/>
          <w:szCs w:val="28"/>
        </w:rPr>
        <w:t xml:space="preserve">22. Сведения о денежных обязательствах по принятым бюджетным обязательствам формируются органом, осуществляющим открытие и ведение лицевых счетов, в срок, определенный для оплаты денежного обязательства в соответствии с установленным </w:t>
      </w:r>
      <w:r w:rsidRPr="00FD46D0">
        <w:rPr>
          <w:rFonts w:ascii="Times New Roman" w:hAnsi="Times New Roman" w:cs="Times New Roman"/>
          <w:sz w:val="28"/>
          <w:szCs w:val="28"/>
        </w:rPr>
        <w:t xml:space="preserve">Администрацией </w:t>
      </w:r>
      <w:r w:rsidRPr="000D14DC">
        <w:rPr>
          <w:rFonts w:ascii="Times New Roman" w:hAnsi="Times New Roman" w:cs="Times New Roman"/>
          <w:bCs/>
          <w:sz w:val="28"/>
          <w:szCs w:val="28"/>
        </w:rPr>
        <w:t xml:space="preserve">Красносельцовского </w:t>
      </w:r>
      <w:r>
        <w:rPr>
          <w:rFonts w:ascii="Times New Roman" w:hAnsi="Times New Roman" w:cs="Times New Roman"/>
          <w:sz w:val="28"/>
          <w:szCs w:val="28"/>
        </w:rPr>
        <w:t>сельского поселения Рузаевского</w:t>
      </w:r>
      <w:r w:rsidRPr="00FD46D0">
        <w:rPr>
          <w:rFonts w:ascii="Times New Roman" w:hAnsi="Times New Roman" w:cs="Times New Roman"/>
          <w:sz w:val="28"/>
          <w:szCs w:val="28"/>
        </w:rPr>
        <w:t xml:space="preserve"> муниципального района Республики Мордовия порядком санкционирования оплаты денежных обязательств получателей средств бюджета </w:t>
      </w:r>
      <w:r w:rsidRPr="000D14DC">
        <w:rPr>
          <w:rFonts w:ascii="Times New Roman" w:hAnsi="Times New Roman" w:cs="Times New Roman"/>
          <w:bCs/>
          <w:sz w:val="28"/>
          <w:szCs w:val="28"/>
        </w:rPr>
        <w:t>Красносельцовского</w:t>
      </w:r>
      <w:r>
        <w:rPr>
          <w:rFonts w:ascii="Times New Roman" w:hAnsi="Times New Roman" w:cs="Times New Roman"/>
          <w:sz w:val="28"/>
          <w:szCs w:val="28"/>
        </w:rPr>
        <w:t xml:space="preserve"> сельского поселения Рузаевского</w:t>
      </w:r>
      <w:r w:rsidRPr="00FD46D0">
        <w:rPr>
          <w:rFonts w:ascii="Times New Roman" w:hAnsi="Times New Roman" w:cs="Times New Roman"/>
          <w:sz w:val="28"/>
          <w:szCs w:val="28"/>
        </w:rPr>
        <w:t xml:space="preserve"> муниципального района  Республики Мордовия</w:t>
      </w:r>
      <w:r w:rsidRPr="000C0FF7">
        <w:rPr>
          <w:rFonts w:ascii="Times New Roman" w:hAnsi="Times New Roman" w:cs="Times New Roman"/>
          <w:sz w:val="28"/>
          <w:szCs w:val="28"/>
        </w:rPr>
        <w:t xml:space="preserve"> порядком санкционирования оплаты денежных обязательств получателей средств бюджета </w:t>
      </w:r>
      <w:r w:rsidRPr="000D14DC">
        <w:rPr>
          <w:rFonts w:ascii="Times New Roman" w:hAnsi="Times New Roman" w:cs="Times New Roman"/>
          <w:bCs/>
          <w:sz w:val="28"/>
          <w:szCs w:val="28"/>
        </w:rPr>
        <w:t>Красносельцовского</w:t>
      </w:r>
      <w:r>
        <w:rPr>
          <w:rFonts w:ascii="Times New Roman" w:hAnsi="Times New Roman" w:cs="Times New Roman"/>
          <w:sz w:val="28"/>
          <w:szCs w:val="28"/>
        </w:rPr>
        <w:t xml:space="preserve"> сельского поселения Рузаевского</w:t>
      </w:r>
      <w:r w:rsidRPr="000C0FF7">
        <w:rPr>
          <w:rFonts w:ascii="Times New Roman" w:hAnsi="Times New Roman" w:cs="Times New Roman"/>
          <w:sz w:val="28"/>
          <w:szCs w:val="28"/>
        </w:rPr>
        <w:t xml:space="preserve"> муниципального района  Республики Мордовия и оплаты денежных обязательств, подлежащих исполнению за счет бюджетных ассигнований по источникам финансирования дефицита бюджета</w:t>
      </w:r>
      <w:r w:rsidRPr="00B66599">
        <w:rPr>
          <w:rFonts w:ascii="Times New Roman" w:hAnsi="Times New Roman" w:cs="Times New Roman"/>
          <w:sz w:val="28"/>
          <w:szCs w:val="28"/>
        </w:rPr>
        <w:t xml:space="preserve"> </w:t>
      </w:r>
      <w:r w:rsidRPr="000D14DC">
        <w:rPr>
          <w:rFonts w:ascii="Times New Roman" w:hAnsi="Times New Roman" w:cs="Times New Roman"/>
          <w:bCs/>
          <w:sz w:val="28"/>
          <w:szCs w:val="28"/>
        </w:rPr>
        <w:t>Красносельцовского</w:t>
      </w:r>
      <w:r>
        <w:rPr>
          <w:rFonts w:ascii="Times New Roman" w:hAnsi="Times New Roman" w:cs="Times New Roman"/>
          <w:sz w:val="28"/>
          <w:szCs w:val="28"/>
        </w:rPr>
        <w:t xml:space="preserve"> сельского поселения Рузаевского</w:t>
      </w:r>
      <w:r w:rsidRPr="000C0FF7">
        <w:rPr>
          <w:rFonts w:ascii="Times New Roman" w:hAnsi="Times New Roman" w:cs="Times New Roman"/>
          <w:sz w:val="28"/>
          <w:szCs w:val="28"/>
        </w:rPr>
        <w:t xml:space="preserve"> муниципального района  Республики Мордовия, </w:t>
      </w:r>
      <w:r w:rsidRPr="00E93357">
        <w:rPr>
          <w:rFonts w:ascii="Times New Roman" w:hAnsi="Times New Roman" w:cs="Times New Roman"/>
          <w:sz w:val="28"/>
          <w:szCs w:val="28"/>
        </w:rPr>
        <w:t>(далее – порядок санкционирования), за исключением случаев, указанных в части второй настоящего пункта.</w:t>
      </w:r>
    </w:p>
    <w:p w14:paraId="0E1DB781" w14:textId="77777777" w:rsidR="00C205AB" w:rsidRPr="007501B0" w:rsidRDefault="00C205AB" w:rsidP="00C205AB">
      <w:pPr>
        <w:pStyle w:val="ConsPlusNormal"/>
        <w:ind w:firstLine="709"/>
        <w:jc w:val="both"/>
        <w:rPr>
          <w:rFonts w:ascii="Times New Roman" w:hAnsi="Times New Roman" w:cs="Times New Roman"/>
          <w:sz w:val="28"/>
          <w:szCs w:val="28"/>
        </w:rPr>
      </w:pPr>
      <w:r w:rsidRPr="00511D32">
        <w:rPr>
          <w:rFonts w:ascii="Times New Roman" w:hAnsi="Times New Roman" w:cs="Times New Roman"/>
          <w:sz w:val="28"/>
          <w:szCs w:val="28"/>
        </w:rPr>
        <w:t xml:space="preserve">Сведения о денежных </w:t>
      </w:r>
      <w:r w:rsidRPr="00511D32">
        <w:rPr>
          <w:rFonts w:ascii="Times New Roman" w:hAnsi="Times New Roman" w:cs="Times New Roman"/>
          <w:spacing w:val="-10"/>
          <w:sz w:val="28"/>
          <w:szCs w:val="28"/>
        </w:rPr>
        <w:t xml:space="preserve">обязательствах по принятым бюджетным обязательствам, не содержащие </w:t>
      </w:r>
      <w:r w:rsidRPr="00511D32">
        <w:rPr>
          <w:rFonts w:ascii="Times New Roman" w:hAnsi="Times New Roman" w:cs="Times New Roman"/>
          <w:sz w:val="28"/>
          <w:szCs w:val="28"/>
        </w:rPr>
        <w:t>сведения</w:t>
      </w:r>
      <w:r w:rsidRPr="00E93357">
        <w:rPr>
          <w:rFonts w:ascii="Times New Roman" w:hAnsi="Times New Roman" w:cs="Times New Roman"/>
          <w:sz w:val="28"/>
          <w:szCs w:val="28"/>
        </w:rPr>
        <w:t xml:space="preserve">, составляющие </w:t>
      </w:r>
      <w:r w:rsidRPr="007501B0">
        <w:rPr>
          <w:rFonts w:ascii="Times New Roman" w:hAnsi="Times New Roman" w:cs="Times New Roman"/>
          <w:sz w:val="28"/>
          <w:szCs w:val="28"/>
        </w:rPr>
        <w:t>государственную тайну, формируются получателем средств местного бюджета не позднее рабочего дня, следующего за днем возникновения денежного обязательства, в случае:</w:t>
      </w:r>
    </w:p>
    <w:p w14:paraId="25157C4C" w14:textId="77777777" w:rsidR="00C205AB" w:rsidRPr="000C0FF7" w:rsidRDefault="00C205AB" w:rsidP="00C205AB">
      <w:pPr>
        <w:pStyle w:val="ConsPlusNormal"/>
        <w:ind w:firstLine="709"/>
        <w:jc w:val="both"/>
        <w:rPr>
          <w:rFonts w:ascii="Times New Roman" w:hAnsi="Times New Roman" w:cs="Times New Roman"/>
          <w:sz w:val="28"/>
          <w:szCs w:val="28"/>
        </w:rPr>
      </w:pPr>
      <w:r w:rsidRPr="007501B0">
        <w:rPr>
          <w:rFonts w:ascii="Times New Roman" w:hAnsi="Times New Roman" w:cs="Times New Roman"/>
          <w:sz w:val="28"/>
          <w:szCs w:val="28"/>
        </w:rPr>
        <w:t>исполнения денежного обязательства неоднократ</w:t>
      </w:r>
      <w:r w:rsidRPr="00E93357">
        <w:rPr>
          <w:rFonts w:ascii="Times New Roman" w:hAnsi="Times New Roman" w:cs="Times New Roman"/>
          <w:sz w:val="28"/>
          <w:szCs w:val="28"/>
        </w:rPr>
        <w:t>но</w:t>
      </w:r>
      <w:r w:rsidRPr="000C0FF7">
        <w:rPr>
          <w:rFonts w:ascii="Times New Roman" w:hAnsi="Times New Roman" w:cs="Times New Roman"/>
          <w:sz w:val="28"/>
          <w:szCs w:val="28"/>
        </w:rPr>
        <w:t xml:space="preserve"> (в том числе с учетом ранее произведенных платежей, требующих подтверждения);</w:t>
      </w:r>
    </w:p>
    <w:p w14:paraId="444E3E6F" w14:textId="77777777" w:rsidR="00C205AB" w:rsidRPr="00DD0088"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 xml:space="preserve">подтверждения поставки товаров, выполнения работ, оказания услуг по ранее </w:t>
      </w:r>
      <w:r w:rsidRPr="007E43F3">
        <w:rPr>
          <w:rFonts w:ascii="Times New Roman" w:hAnsi="Times New Roman" w:cs="Times New Roman"/>
          <w:sz w:val="28"/>
          <w:szCs w:val="28"/>
        </w:rPr>
        <w:t xml:space="preserve">произведенным платежам, требующим подтверждения, в том числе по платежам, требующим </w:t>
      </w:r>
      <w:r w:rsidRPr="00DD0088">
        <w:rPr>
          <w:rFonts w:ascii="Times New Roman" w:hAnsi="Times New Roman" w:cs="Times New Roman"/>
          <w:sz w:val="28"/>
          <w:szCs w:val="28"/>
        </w:rPr>
        <w:t>подтверждения, произведенным в размере 100 процентов от суммы бюджетного обязательства;</w:t>
      </w:r>
    </w:p>
    <w:p w14:paraId="08BE0577" w14:textId="77777777" w:rsidR="00C205AB" w:rsidRPr="00DD0088" w:rsidRDefault="00C205AB" w:rsidP="00C205AB">
      <w:pPr>
        <w:autoSpaceDE w:val="0"/>
        <w:autoSpaceDN w:val="0"/>
        <w:adjustRightInd w:val="0"/>
        <w:ind w:firstLine="540"/>
        <w:jc w:val="both"/>
        <w:rPr>
          <w:sz w:val="28"/>
          <w:szCs w:val="28"/>
        </w:rPr>
      </w:pPr>
      <w:r w:rsidRPr="00DD0088">
        <w:rPr>
          <w:sz w:val="28"/>
          <w:szCs w:val="28"/>
        </w:rPr>
        <w:t xml:space="preserve">исполнения денежного обязательства, возникшего на основании документа о приемке поставленного товара, выполненной работы (ее </w:t>
      </w:r>
      <w:r w:rsidRPr="00DD0088">
        <w:rPr>
          <w:sz w:val="28"/>
          <w:szCs w:val="28"/>
        </w:rPr>
        <w:lastRenderedPageBreak/>
        <w:t>результатов, в том числе этапа), оказанной услуги (далее – документ о приемке) из единой информационной системы, одним распоряжением, сумма которого равна сумме денежного обязательства, подлежащего постановке на учет (за исключением случая возникновения денежного обязательства на основании документа о приемке по соответствующему муниципальному контракту, сформированного и подписанного без использования единой информационной системы, формирование Сведений о денежном обязательстве по которому осуществляется не позднее рабочего дня, следующего за днем проведения проверки на соответствие информации, включаемой в Сведения о денежном обязательстве, аналогичной информации в реестре контрактов);</w:t>
      </w:r>
    </w:p>
    <w:p w14:paraId="7CE4513C" w14:textId="77777777" w:rsidR="00C205AB" w:rsidRPr="00DD0088" w:rsidRDefault="00C205AB" w:rsidP="00C205AB">
      <w:pPr>
        <w:pStyle w:val="ConsPlusNormal"/>
        <w:ind w:firstLine="709"/>
        <w:jc w:val="both"/>
        <w:rPr>
          <w:rFonts w:ascii="Times New Roman" w:hAnsi="Times New Roman" w:cs="Times New Roman"/>
          <w:sz w:val="28"/>
          <w:szCs w:val="28"/>
        </w:rPr>
      </w:pPr>
      <w:r w:rsidRPr="00DD0088">
        <w:rPr>
          <w:rFonts w:ascii="Times New Roman" w:hAnsi="Times New Roman" w:cs="Times New Roman"/>
          <w:sz w:val="28"/>
          <w:szCs w:val="28"/>
        </w:rPr>
        <w:t>исполнения денежного обязательства в период, превышающий срок, установленный для оплаты денежного обязательства в соответствии с требованиями Порядка санкционирования;</w:t>
      </w:r>
    </w:p>
    <w:p w14:paraId="5E0D750A" w14:textId="77777777" w:rsidR="00C205AB" w:rsidRDefault="00C205AB" w:rsidP="00C205AB">
      <w:pPr>
        <w:pStyle w:val="ConsPlusNormal"/>
        <w:ind w:firstLine="709"/>
        <w:jc w:val="both"/>
        <w:rPr>
          <w:rFonts w:ascii="Times New Roman" w:hAnsi="Times New Roman" w:cs="Times New Roman"/>
          <w:sz w:val="28"/>
          <w:szCs w:val="28"/>
        </w:rPr>
      </w:pPr>
      <w:r w:rsidRPr="00DD0088">
        <w:rPr>
          <w:rFonts w:ascii="Times New Roman" w:hAnsi="Times New Roman" w:cs="Times New Roman"/>
          <w:spacing w:val="-9"/>
          <w:sz w:val="28"/>
          <w:szCs w:val="28"/>
        </w:rPr>
        <w:t>исполнения денежного обязательства, воз</w:t>
      </w:r>
      <w:r w:rsidRPr="00F83CA8">
        <w:rPr>
          <w:rFonts w:ascii="Times New Roman" w:hAnsi="Times New Roman" w:cs="Times New Roman"/>
          <w:spacing w:val="-9"/>
          <w:sz w:val="28"/>
          <w:szCs w:val="28"/>
        </w:rPr>
        <w:t xml:space="preserve">никшего на основании акта </w:t>
      </w:r>
      <w:r w:rsidRPr="00F83CA8">
        <w:rPr>
          <w:rFonts w:ascii="Times New Roman" w:hAnsi="Times New Roman" w:cs="Times New Roman"/>
          <w:spacing w:val="-10"/>
          <w:sz w:val="28"/>
          <w:szCs w:val="28"/>
        </w:rPr>
        <w:t xml:space="preserve">сверки взаимных расчетов, решения суда о расторжении </w:t>
      </w:r>
      <w:r>
        <w:rPr>
          <w:rFonts w:ascii="Times New Roman" w:hAnsi="Times New Roman" w:cs="Times New Roman"/>
          <w:spacing w:val="-10"/>
          <w:sz w:val="28"/>
          <w:szCs w:val="28"/>
        </w:rPr>
        <w:t>муниципального</w:t>
      </w:r>
      <w:r w:rsidRPr="00F83CA8">
        <w:rPr>
          <w:rFonts w:ascii="Times New Roman" w:hAnsi="Times New Roman" w:cs="Times New Roman"/>
          <w:spacing w:val="-10"/>
          <w:sz w:val="28"/>
          <w:szCs w:val="28"/>
        </w:rPr>
        <w:t xml:space="preserve"> </w:t>
      </w:r>
      <w:r w:rsidRPr="00F83CA8">
        <w:rPr>
          <w:rFonts w:ascii="Times New Roman" w:hAnsi="Times New Roman" w:cs="Times New Roman"/>
          <w:spacing w:val="-9"/>
          <w:sz w:val="28"/>
          <w:szCs w:val="28"/>
        </w:rPr>
        <w:t xml:space="preserve">контракта (договора), уведомления об одностороннем отказе от исполнения </w:t>
      </w:r>
      <w:r>
        <w:rPr>
          <w:rFonts w:ascii="Times New Roman" w:hAnsi="Times New Roman" w:cs="Times New Roman"/>
          <w:spacing w:val="-10"/>
          <w:sz w:val="28"/>
          <w:szCs w:val="28"/>
        </w:rPr>
        <w:t>муниципального</w:t>
      </w:r>
      <w:r w:rsidRPr="00F83CA8">
        <w:rPr>
          <w:rFonts w:ascii="Times New Roman" w:hAnsi="Times New Roman" w:cs="Times New Roman"/>
          <w:spacing w:val="-3"/>
          <w:sz w:val="28"/>
          <w:szCs w:val="28"/>
        </w:rPr>
        <w:t xml:space="preserve"> контракта по истечении 30 дней со дня его размещения </w:t>
      </w:r>
      <w:r>
        <w:rPr>
          <w:rFonts w:ascii="Times New Roman" w:hAnsi="Times New Roman" w:cs="Times New Roman"/>
          <w:spacing w:val="-10"/>
          <w:sz w:val="28"/>
          <w:szCs w:val="28"/>
        </w:rPr>
        <w:t>муниципальным</w:t>
      </w:r>
      <w:r w:rsidRPr="00F83CA8">
        <w:rPr>
          <w:rFonts w:ascii="Times New Roman" w:hAnsi="Times New Roman" w:cs="Times New Roman"/>
          <w:spacing w:val="-9"/>
          <w:sz w:val="28"/>
          <w:szCs w:val="28"/>
        </w:rPr>
        <w:t xml:space="preserve"> заказчиком в реестре контрактов или реестре контрактов, содержащих государственную тайну, в рамках полностью оплаченного в </w:t>
      </w:r>
      <w:r w:rsidRPr="00F83CA8">
        <w:rPr>
          <w:rFonts w:ascii="Times New Roman" w:hAnsi="Times New Roman" w:cs="Times New Roman"/>
          <w:spacing w:val="-6"/>
          <w:sz w:val="28"/>
          <w:szCs w:val="28"/>
        </w:rPr>
        <w:t xml:space="preserve">отчетном финансовом году бюджетного обязательства, возникшего в </w:t>
      </w:r>
      <w:r w:rsidRPr="00F83CA8">
        <w:rPr>
          <w:rFonts w:ascii="Times New Roman" w:hAnsi="Times New Roman" w:cs="Times New Roman"/>
          <w:sz w:val="28"/>
          <w:szCs w:val="28"/>
        </w:rPr>
        <w:t>соответствии с пунктами 6 и 8 графы 2 Перечня.</w:t>
      </w:r>
    </w:p>
    <w:p w14:paraId="454FDF6B" w14:textId="77777777" w:rsidR="00C205AB" w:rsidRPr="00F83CA8" w:rsidRDefault="00C205AB" w:rsidP="00C205AB">
      <w:pPr>
        <w:pStyle w:val="ConsPlusNormal"/>
        <w:ind w:firstLine="709"/>
        <w:jc w:val="both"/>
        <w:rPr>
          <w:rFonts w:ascii="Times New Roman" w:hAnsi="Times New Roman" w:cs="Times New Roman"/>
          <w:sz w:val="28"/>
          <w:szCs w:val="28"/>
        </w:rPr>
      </w:pPr>
      <w:r w:rsidRPr="00F83CA8">
        <w:rPr>
          <w:rFonts w:ascii="Times New Roman" w:hAnsi="Times New Roman" w:cs="Times New Roman"/>
          <w:sz w:val="28"/>
          <w:szCs w:val="28"/>
        </w:rPr>
        <w:t xml:space="preserve">Сведения о денежных обязательствах по принятым бюджетным обязательствам, содержащие сведения, составляющие государственную тайну, формируются получателем средств </w:t>
      </w:r>
      <w:r>
        <w:rPr>
          <w:rFonts w:ascii="Times New Roman" w:hAnsi="Times New Roman" w:cs="Times New Roman"/>
          <w:sz w:val="28"/>
          <w:szCs w:val="28"/>
        </w:rPr>
        <w:t>местного</w:t>
      </w:r>
      <w:r w:rsidRPr="00F83CA8">
        <w:rPr>
          <w:rFonts w:ascii="Times New Roman" w:hAnsi="Times New Roman" w:cs="Times New Roman"/>
          <w:sz w:val="28"/>
          <w:szCs w:val="28"/>
        </w:rPr>
        <w:t xml:space="preserve"> бюджета не позднее шести рабочих дней, следующих за днем возникновения денежного обязательства.</w:t>
      </w:r>
    </w:p>
    <w:p w14:paraId="243ADD18" w14:textId="77777777" w:rsidR="00C205AB" w:rsidRPr="00F83CA8"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 xml:space="preserve">23. В случае если в рамках принятых бюджетных обязательств ранее поставлены на учет денежные обязательства по платежам, требующим подтверждения (с признаком платежа, требующего подтверждения, «Да»), поставка товаров, выполнение работ, оказание услуг по которым не подтверждена, постановка </w:t>
      </w:r>
      <w:r w:rsidRPr="00F83CA8">
        <w:rPr>
          <w:rFonts w:ascii="Times New Roman" w:hAnsi="Times New Roman" w:cs="Times New Roman"/>
          <w:sz w:val="28"/>
          <w:szCs w:val="28"/>
        </w:rPr>
        <w:t>на учет денежных обязательств на перечисление последующих платежей по таким бюджетным обязательствам не осуществляется, если иной порядок расчетов по такому денежному обязательству не предусмотрен законодательством Российской Федерации.</w:t>
      </w:r>
    </w:p>
    <w:p w14:paraId="0140B7AA" w14:textId="77777777" w:rsidR="00C205AB" w:rsidRPr="00F83CA8" w:rsidRDefault="00C205AB" w:rsidP="00C205AB">
      <w:pPr>
        <w:pStyle w:val="ConsPlusNormal"/>
        <w:ind w:firstLine="709"/>
        <w:jc w:val="both"/>
        <w:rPr>
          <w:rFonts w:ascii="Times New Roman" w:hAnsi="Times New Roman" w:cs="Times New Roman"/>
          <w:sz w:val="28"/>
          <w:szCs w:val="28"/>
        </w:rPr>
      </w:pPr>
      <w:r w:rsidRPr="00F83CA8">
        <w:rPr>
          <w:rFonts w:ascii="Times New Roman" w:hAnsi="Times New Roman" w:cs="Times New Roman"/>
          <w:sz w:val="28"/>
          <w:szCs w:val="28"/>
        </w:rPr>
        <w:t>24. Орган, осуществляющий открытие и ведение лицевых счетов, не позднее следующего рабочего дня со дня представления получателем средств местного бюджета Сведений о денежном обязательстве осуществляет их проверку на соответствие информации, указанной в Сведениях о денежном обязательстве:</w:t>
      </w:r>
    </w:p>
    <w:p w14:paraId="2AD2B559" w14:textId="77777777" w:rsidR="00C205AB" w:rsidRPr="00F83CA8" w:rsidRDefault="00C205AB" w:rsidP="00C205AB">
      <w:pPr>
        <w:pStyle w:val="ConsPlusNormal"/>
        <w:ind w:firstLine="709"/>
        <w:jc w:val="both"/>
        <w:rPr>
          <w:rFonts w:ascii="Times New Roman" w:hAnsi="Times New Roman" w:cs="Times New Roman"/>
          <w:sz w:val="28"/>
          <w:szCs w:val="28"/>
        </w:rPr>
      </w:pPr>
      <w:r w:rsidRPr="00F83CA8">
        <w:rPr>
          <w:rFonts w:ascii="Times New Roman" w:hAnsi="Times New Roman" w:cs="Times New Roman"/>
          <w:spacing w:val="-4"/>
          <w:sz w:val="30"/>
          <w:szCs w:val="30"/>
        </w:rPr>
        <w:t xml:space="preserve">информации по соответствующему бюджетному обязательству, учтенному на соответствующем лицевом счете получателя бюджетных </w:t>
      </w:r>
      <w:r w:rsidRPr="00F83CA8">
        <w:rPr>
          <w:rFonts w:ascii="Times New Roman" w:hAnsi="Times New Roman" w:cs="Times New Roman"/>
          <w:spacing w:val="-10"/>
          <w:sz w:val="30"/>
          <w:szCs w:val="30"/>
        </w:rPr>
        <w:t xml:space="preserve">средств отдельно для текущего финансового года, для первого и для второго </w:t>
      </w:r>
      <w:r w:rsidRPr="00F83CA8">
        <w:rPr>
          <w:rFonts w:ascii="Times New Roman" w:hAnsi="Times New Roman" w:cs="Times New Roman"/>
          <w:sz w:val="30"/>
          <w:szCs w:val="30"/>
        </w:rPr>
        <w:t>года планового периода</w:t>
      </w:r>
      <w:r w:rsidRPr="00F83CA8">
        <w:rPr>
          <w:rFonts w:ascii="Times New Roman" w:hAnsi="Times New Roman" w:cs="Times New Roman"/>
          <w:sz w:val="28"/>
          <w:szCs w:val="28"/>
        </w:rPr>
        <w:t>;</w:t>
      </w:r>
    </w:p>
    <w:p w14:paraId="7083E0D6" w14:textId="77777777" w:rsidR="00C205AB" w:rsidRPr="000C0FF7" w:rsidRDefault="00C205AB" w:rsidP="00C205AB">
      <w:pPr>
        <w:pStyle w:val="ConsPlusNormal"/>
        <w:ind w:firstLine="709"/>
        <w:jc w:val="both"/>
        <w:rPr>
          <w:rFonts w:ascii="Times New Roman" w:hAnsi="Times New Roman" w:cs="Times New Roman"/>
          <w:sz w:val="28"/>
          <w:szCs w:val="28"/>
        </w:rPr>
      </w:pPr>
      <w:r w:rsidRPr="00F83CA8">
        <w:rPr>
          <w:rFonts w:ascii="Times New Roman" w:hAnsi="Times New Roman" w:cs="Times New Roman"/>
          <w:sz w:val="28"/>
          <w:szCs w:val="28"/>
        </w:rPr>
        <w:t xml:space="preserve">информации, подлежащей включению в </w:t>
      </w:r>
      <w:hyperlink r:id="rId16">
        <w:r w:rsidRPr="00F83CA8">
          <w:rPr>
            <w:rFonts w:ascii="Times New Roman" w:hAnsi="Times New Roman" w:cs="Times New Roman"/>
            <w:sz w:val="28"/>
            <w:szCs w:val="28"/>
          </w:rPr>
          <w:t>Сведения</w:t>
        </w:r>
      </w:hyperlink>
      <w:r w:rsidRPr="00F83CA8">
        <w:rPr>
          <w:rFonts w:ascii="Times New Roman" w:hAnsi="Times New Roman" w:cs="Times New Roman"/>
          <w:sz w:val="28"/>
          <w:szCs w:val="28"/>
        </w:rPr>
        <w:t xml:space="preserve"> о денежном </w:t>
      </w:r>
      <w:r w:rsidRPr="00F83CA8">
        <w:rPr>
          <w:rFonts w:ascii="Times New Roman" w:hAnsi="Times New Roman" w:cs="Times New Roman"/>
          <w:sz w:val="28"/>
          <w:szCs w:val="28"/>
        </w:rPr>
        <w:lastRenderedPageBreak/>
        <w:t>обязательстве в соответствии с приложением N 2 к Порядку, утвержденному приказом Министерства финансов Российской</w:t>
      </w:r>
      <w:r w:rsidRPr="000C0FF7">
        <w:rPr>
          <w:rFonts w:ascii="Times New Roman" w:hAnsi="Times New Roman" w:cs="Times New Roman"/>
          <w:sz w:val="28"/>
          <w:szCs w:val="28"/>
        </w:rPr>
        <w:t xml:space="preserve"> Федерации N 258н,</w:t>
      </w:r>
      <w:r w:rsidRPr="006B320D">
        <w:rPr>
          <w:rFonts w:eastAsia="Calibri"/>
          <w:szCs w:val="20"/>
          <w:lang w:eastAsia="en-US"/>
        </w:rPr>
        <w:t xml:space="preserve"> </w:t>
      </w:r>
      <w:r w:rsidRPr="000C0FF7">
        <w:rPr>
          <w:rFonts w:ascii="Times New Roman" w:hAnsi="Times New Roman" w:cs="Times New Roman"/>
          <w:sz w:val="28"/>
          <w:szCs w:val="28"/>
        </w:rPr>
        <w:t>а также отсутствие в представленных Сведениях о денежном обязательстве на бумажном носителе исправлений, не соответствующих требованиям, установленным настоящим Порядком, или не заверенных в соответствии с настоящим Порядком;</w:t>
      </w:r>
    </w:p>
    <w:p w14:paraId="0E555E5B"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информации по соответствующему документу-основанию, документу, подтверждающему возникновение денежного обязательства, подлежащим представлению получателями средств местного бюджета в орган, осуществляющий открытие и ведение лицевых счетов, для постановки на учет денежных обязательств в соответствии с Порядком.</w:t>
      </w:r>
    </w:p>
    <w:p w14:paraId="7C117470" w14:textId="77777777" w:rsidR="00C205AB" w:rsidRPr="000C0FF7" w:rsidRDefault="00C205AB" w:rsidP="00C205AB">
      <w:pPr>
        <w:autoSpaceDE w:val="0"/>
        <w:autoSpaceDN w:val="0"/>
        <w:adjustRightInd w:val="0"/>
        <w:ind w:firstLine="540"/>
        <w:jc w:val="both"/>
        <w:rPr>
          <w:sz w:val="28"/>
          <w:szCs w:val="28"/>
        </w:rPr>
      </w:pPr>
      <w:r w:rsidRPr="000C0FF7">
        <w:rPr>
          <w:sz w:val="28"/>
          <w:szCs w:val="28"/>
        </w:rPr>
        <w:t>В случае исполнения бюджетного обязательства, содержащего более одного кода классификации расходов местного бюджета, орган, осуществляющий открытие и ведение лицевых счетов,  проводит проверку соответствия предмета документа, подтверждающего возникновение денежного обязательства, указанного в Сведениях о денежном обязательстве, и документе, подтверждающем возникновение денежного обязательства, коду вида (кодам видов) расходов классификации расходов местного бюджета.</w:t>
      </w:r>
    </w:p>
    <w:p w14:paraId="44ACF369" w14:textId="77777777" w:rsidR="00C205AB" w:rsidRPr="000C0FF7" w:rsidRDefault="00C205AB" w:rsidP="00C205AB">
      <w:pPr>
        <w:autoSpaceDE w:val="0"/>
        <w:autoSpaceDN w:val="0"/>
        <w:adjustRightInd w:val="0"/>
        <w:ind w:firstLine="540"/>
        <w:jc w:val="both"/>
        <w:rPr>
          <w:sz w:val="28"/>
          <w:szCs w:val="28"/>
        </w:rPr>
      </w:pPr>
      <w:r w:rsidRPr="000D4755">
        <w:rPr>
          <w:sz w:val="28"/>
          <w:szCs w:val="28"/>
        </w:rPr>
        <w:t>При формировании Сведений о денежном обязательстве на основании документа, подтверждающего возникновение денежного обязательства, предусмотренного пунктом 6 графы 2 Перечня, сформированного и подписанного без использования единой информационной системы, проверка, предусмотренная абзацем четвертым настоящего пункта, осуществляется одновременно с проверкой соответствия информации, включаемой в Сведения о денежном обязательстве, аналогичной информации в реестре контрактов.</w:t>
      </w:r>
    </w:p>
    <w:p w14:paraId="3A02CD66" w14:textId="77777777" w:rsidR="00C205AB" w:rsidRPr="000C0FF7" w:rsidRDefault="00C205AB" w:rsidP="00C205AB">
      <w:pPr>
        <w:autoSpaceDE w:val="0"/>
        <w:autoSpaceDN w:val="0"/>
        <w:adjustRightInd w:val="0"/>
        <w:ind w:firstLine="540"/>
        <w:jc w:val="both"/>
        <w:rPr>
          <w:sz w:val="28"/>
          <w:szCs w:val="28"/>
        </w:rPr>
      </w:pPr>
      <w:r w:rsidRPr="000C0FF7">
        <w:rPr>
          <w:sz w:val="28"/>
          <w:szCs w:val="28"/>
        </w:rPr>
        <w:t>При формировании Сведений о денежном обязательстве с использованием единой информационной системы проверка, предусмотренная настоящим пунктом, осуществляется в единой информационной системе, в том числе автоматически.</w:t>
      </w:r>
    </w:p>
    <w:p w14:paraId="188E9C1F" w14:textId="77777777" w:rsidR="00C205AB" w:rsidRPr="000C0FF7" w:rsidRDefault="00C205AB" w:rsidP="00C205AB">
      <w:pPr>
        <w:autoSpaceDE w:val="0"/>
        <w:autoSpaceDN w:val="0"/>
        <w:adjustRightInd w:val="0"/>
        <w:ind w:firstLine="540"/>
        <w:jc w:val="both"/>
        <w:rPr>
          <w:sz w:val="28"/>
          <w:szCs w:val="28"/>
        </w:rPr>
      </w:pPr>
      <w:r w:rsidRPr="000C0FF7">
        <w:rPr>
          <w:sz w:val="28"/>
          <w:szCs w:val="28"/>
        </w:rPr>
        <w:t>В случае положительного результата проверки, предусмотренной настоящим пунктом, осуществляемой с использованием единой информационной системы, Сведения о денежных обязательствах и информация о положительном результате проверки в день осуществления указанной проверки направляются в автоматизированную информационную систему для автоматической постановки на учет денежного обязательства (внесения в него изменений).</w:t>
      </w:r>
    </w:p>
    <w:p w14:paraId="3208117A"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 xml:space="preserve">25. В случае положительного результата проверки Сведений о денежном обязательстве орган, осуществляющий открытие и ведение лицевых счетов, присваивает учетный номер денежному обязательству (вносит в него изменения) и в день постановки на учет денежного обязательства (внесения изменений в денежное обязательство) направляет получателю средств местного бюджета извещение о постановке на учет (изменении) денежного обязательства в органе, осуществляющем открытие и </w:t>
      </w:r>
      <w:r w:rsidRPr="000C0FF7">
        <w:rPr>
          <w:rFonts w:ascii="Times New Roman" w:hAnsi="Times New Roman" w:cs="Times New Roman"/>
          <w:sz w:val="28"/>
          <w:szCs w:val="28"/>
        </w:rPr>
        <w:lastRenderedPageBreak/>
        <w:t xml:space="preserve">ведение лицевых счетов, </w:t>
      </w:r>
      <w:hyperlink r:id="rId17">
        <w:r w:rsidRPr="000C0FF7">
          <w:rPr>
            <w:rFonts w:ascii="Times New Roman" w:hAnsi="Times New Roman" w:cs="Times New Roman"/>
            <w:sz w:val="28"/>
            <w:szCs w:val="28"/>
          </w:rPr>
          <w:t>реквизиты</w:t>
        </w:r>
      </w:hyperlink>
      <w:r w:rsidRPr="000C0FF7">
        <w:rPr>
          <w:rFonts w:ascii="Times New Roman" w:hAnsi="Times New Roman" w:cs="Times New Roman"/>
          <w:sz w:val="28"/>
          <w:szCs w:val="28"/>
        </w:rPr>
        <w:t xml:space="preserve"> которого установлены в приложении N 13 к Порядку, утвержденному приказом Министерства финансов Российской Федерации N 258н (далее – Извещение о денежном обязательстве).</w:t>
      </w:r>
    </w:p>
    <w:p w14:paraId="7A934258"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Извещение о денежном обязательстве направляется получателю средств местного бюджета:</w:t>
      </w:r>
    </w:p>
    <w:p w14:paraId="7E651FAD"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в форме электронного документа, подписанного электронной подписью уполномоченного лица органа, осуществляющего открытие и ведение лицевых счетов, - в отношении Сведений о денежном обязательстве, представленных в форме электронного документа;</w:t>
      </w:r>
    </w:p>
    <w:p w14:paraId="087D3DD7"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на бумажном носителе, подписанного уполномоченным лицом органа, осуществляющего открытие и ведение лицевых счетов, - в отношении Сведений о денежном обязательстве, представленных на бумажном носителе.</w:t>
      </w:r>
    </w:p>
    <w:p w14:paraId="47BA1CAC" w14:textId="77777777" w:rsidR="00C205AB" w:rsidRPr="000C0FF7" w:rsidRDefault="00C205AB" w:rsidP="00C205AB">
      <w:pPr>
        <w:autoSpaceDE w:val="0"/>
        <w:autoSpaceDN w:val="0"/>
        <w:adjustRightInd w:val="0"/>
        <w:spacing w:before="200"/>
        <w:ind w:firstLine="540"/>
        <w:jc w:val="both"/>
        <w:rPr>
          <w:sz w:val="28"/>
          <w:szCs w:val="28"/>
        </w:rPr>
      </w:pPr>
      <w:r w:rsidRPr="000C0FF7">
        <w:rPr>
          <w:sz w:val="28"/>
          <w:szCs w:val="28"/>
        </w:rPr>
        <w:t>Извещение о денежном обязательстве, сформированное на бумажном носителе, подписывается лицом, имеющим право действовать от имени органа, осуществляющего открытие и ведение лицевых счетов. В отношении Сведений о денежном обязательстве, сформированных с использованием единой информационной системы, извещение о денежном обязательстве направляется с использованием единой информационной системы во взаимодействии с автоматизированной информационной системой.</w:t>
      </w:r>
    </w:p>
    <w:p w14:paraId="49EADBD5"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Учетный номер денежного обязательства является уникальным и не подлежит изменению, в том числе при изменении отдельных реквизитов денежного обязательства.</w:t>
      </w:r>
    </w:p>
    <w:p w14:paraId="5200630E"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Учетный номер денежного обязательства имеет следующую структуру, состоящую из двадцати пяти разрядов:</w:t>
      </w:r>
    </w:p>
    <w:p w14:paraId="73E4E068"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с 1 по 19 разряд - учетный номер соответствующего бюджетного обязательства;</w:t>
      </w:r>
    </w:p>
    <w:p w14:paraId="2E81EB32"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с 20 по 25 разряд - порядковый номер денежного обязательства.</w:t>
      </w:r>
    </w:p>
    <w:p w14:paraId="4928A8EB"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26. В случае отрицательного результата проверки Сведений о денежном обязательстве орган, осуществляющий открытие и ведение лицевых счетов, в день осуществления проверки:</w:t>
      </w:r>
    </w:p>
    <w:p w14:paraId="37E50B59"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в отношении Сведений о денежных обязательствах, сформированных органом, осуществляющим открытие и ведение лицевых счетов, направляет получателю средств местного бюджета уведомление в электронной форме, содержащее информацию, позволяющую идентифицировать Сведение о денежном обязательстве, не принятое к исполнению, а также содержащее дату и причину отказа;</w:t>
      </w:r>
    </w:p>
    <w:p w14:paraId="68F13636"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в отношении Сведений о денежных обязательствах, сформированных получателем средств местного бюджета, возвращает получателю средств местного бюджета представленные на бумажном носителе Сведения о денежном обязательстве с приложением уведомления;</w:t>
      </w:r>
    </w:p>
    <w:p w14:paraId="08B9B081"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направляет получателю средств местного бюджета уведомление в электронном виде, если Сведения о денежном обязательстве представлялись в форме электронного документа.</w:t>
      </w:r>
    </w:p>
    <w:p w14:paraId="56B4F424"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 xml:space="preserve">27. Неисполненная часть денежного обязательства, в том числе </w:t>
      </w:r>
      <w:r w:rsidRPr="000C0FF7">
        <w:rPr>
          <w:rFonts w:ascii="Times New Roman" w:hAnsi="Times New Roman" w:cs="Times New Roman"/>
          <w:sz w:val="28"/>
          <w:szCs w:val="28"/>
        </w:rPr>
        <w:lastRenderedPageBreak/>
        <w:t xml:space="preserve">денежного обязательства, поставка товаров, выполнение работ, оказание услуг по которому не подтверждена, принятого на учет в отчетном финансовом году в соответствии с бюджетным обязательством, указанным в </w:t>
      </w:r>
      <w:hyperlink w:anchor="P117">
        <w:r w:rsidRPr="000C0FF7">
          <w:rPr>
            <w:rFonts w:ascii="Times New Roman" w:hAnsi="Times New Roman" w:cs="Times New Roman"/>
            <w:sz w:val="28"/>
            <w:szCs w:val="28"/>
          </w:rPr>
          <w:t>пункте 18</w:t>
        </w:r>
      </w:hyperlink>
      <w:r w:rsidRPr="000C0FF7">
        <w:rPr>
          <w:rFonts w:ascii="Times New Roman" w:hAnsi="Times New Roman" w:cs="Times New Roman"/>
          <w:sz w:val="28"/>
          <w:szCs w:val="28"/>
        </w:rPr>
        <w:t xml:space="preserve"> настоящего Порядка, подлежит учету в текущем финансовом году на основании Сведений о денежном обязательстве, сформированных органом, осуществляющим открытие и ведение лицевых счетов.</w:t>
      </w:r>
    </w:p>
    <w:p w14:paraId="7706FA84"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 xml:space="preserve">28. В случае если коды бюджетной классификации Российской Федерации, по которым органом, осуществляющим открытие и ведение лицевых счетов, учтены денежные обязательства отчетного финансового года, в текущем финансовом году являются несуществующими (недействующими), получатель средств местного бюджета уточняет указанные коды бюджетной классификации Российской Федерации в срок и в порядке, предусмотренные </w:t>
      </w:r>
      <w:hyperlink w:anchor="P117">
        <w:r w:rsidRPr="000C0FF7">
          <w:rPr>
            <w:rFonts w:ascii="Times New Roman" w:hAnsi="Times New Roman" w:cs="Times New Roman"/>
            <w:sz w:val="28"/>
            <w:szCs w:val="28"/>
          </w:rPr>
          <w:t>пунктом 1</w:t>
        </w:r>
      </w:hyperlink>
      <w:r w:rsidRPr="000C0FF7">
        <w:rPr>
          <w:rFonts w:ascii="Times New Roman" w:hAnsi="Times New Roman" w:cs="Times New Roman"/>
          <w:sz w:val="28"/>
          <w:szCs w:val="28"/>
        </w:rPr>
        <w:t>8 настоящего Порядка.</w:t>
      </w:r>
    </w:p>
    <w:p w14:paraId="61C59A4E" w14:textId="77777777" w:rsidR="00C205AB" w:rsidRDefault="00C205AB" w:rsidP="00C205AB">
      <w:pPr>
        <w:pStyle w:val="ConsPlusNormal"/>
        <w:jc w:val="both"/>
        <w:rPr>
          <w:rFonts w:ascii="Times New Roman" w:hAnsi="Times New Roman" w:cs="Times New Roman"/>
          <w:sz w:val="28"/>
          <w:szCs w:val="28"/>
        </w:rPr>
      </w:pPr>
    </w:p>
    <w:p w14:paraId="74BD8204" w14:textId="77777777" w:rsidR="00C205AB" w:rsidRPr="000C0FF7" w:rsidRDefault="00C205AB" w:rsidP="00C205AB">
      <w:pPr>
        <w:pStyle w:val="ConsPlusNormal"/>
        <w:jc w:val="both"/>
        <w:rPr>
          <w:rFonts w:ascii="Times New Roman" w:hAnsi="Times New Roman" w:cs="Times New Roman"/>
          <w:sz w:val="28"/>
          <w:szCs w:val="28"/>
        </w:rPr>
      </w:pPr>
    </w:p>
    <w:p w14:paraId="2531D1EF" w14:textId="77777777" w:rsidR="00C205AB" w:rsidRPr="000C0FF7" w:rsidRDefault="00C205AB" w:rsidP="00C205AB">
      <w:pPr>
        <w:pStyle w:val="ConsPlusTitle"/>
        <w:jc w:val="center"/>
        <w:outlineLvl w:val="1"/>
        <w:rPr>
          <w:rFonts w:ascii="Times New Roman" w:hAnsi="Times New Roman" w:cs="Times New Roman"/>
          <w:sz w:val="28"/>
          <w:szCs w:val="28"/>
        </w:rPr>
      </w:pPr>
      <w:r w:rsidRPr="000C0FF7">
        <w:rPr>
          <w:rFonts w:ascii="Times New Roman" w:hAnsi="Times New Roman" w:cs="Times New Roman"/>
          <w:sz w:val="28"/>
          <w:szCs w:val="28"/>
        </w:rPr>
        <w:t>V. Представление информации о бюджетных и денежных</w:t>
      </w:r>
    </w:p>
    <w:p w14:paraId="034F88AE" w14:textId="77777777" w:rsidR="00C205AB" w:rsidRPr="000C0FF7" w:rsidRDefault="00C205AB" w:rsidP="00C205AB">
      <w:pPr>
        <w:pStyle w:val="ConsPlusTitle"/>
        <w:jc w:val="center"/>
        <w:rPr>
          <w:rFonts w:ascii="Times New Roman" w:hAnsi="Times New Roman" w:cs="Times New Roman"/>
          <w:sz w:val="28"/>
          <w:szCs w:val="28"/>
        </w:rPr>
      </w:pPr>
      <w:r w:rsidRPr="000C0FF7">
        <w:rPr>
          <w:rFonts w:ascii="Times New Roman" w:hAnsi="Times New Roman" w:cs="Times New Roman"/>
          <w:sz w:val="28"/>
          <w:szCs w:val="28"/>
        </w:rPr>
        <w:t>обязательствах, учтенных в органе, осуществляющем открытие</w:t>
      </w:r>
    </w:p>
    <w:p w14:paraId="1D3B404C" w14:textId="77777777" w:rsidR="00C205AB" w:rsidRPr="000C0FF7" w:rsidRDefault="00C205AB" w:rsidP="00C205AB">
      <w:pPr>
        <w:pStyle w:val="ConsPlusTitle"/>
        <w:jc w:val="center"/>
        <w:rPr>
          <w:rFonts w:ascii="Times New Roman" w:hAnsi="Times New Roman" w:cs="Times New Roman"/>
          <w:sz w:val="28"/>
          <w:szCs w:val="28"/>
        </w:rPr>
      </w:pPr>
      <w:r w:rsidRPr="000C0FF7">
        <w:rPr>
          <w:rFonts w:ascii="Times New Roman" w:hAnsi="Times New Roman" w:cs="Times New Roman"/>
          <w:sz w:val="28"/>
          <w:szCs w:val="28"/>
        </w:rPr>
        <w:t>и ведение лицевых счетов</w:t>
      </w:r>
    </w:p>
    <w:p w14:paraId="051E6939" w14:textId="77777777" w:rsidR="00C205AB" w:rsidRPr="000C0FF7" w:rsidRDefault="00C205AB" w:rsidP="00C205AB">
      <w:pPr>
        <w:pStyle w:val="ConsPlusNormal"/>
        <w:jc w:val="both"/>
        <w:rPr>
          <w:rFonts w:ascii="Times New Roman" w:hAnsi="Times New Roman" w:cs="Times New Roman"/>
          <w:sz w:val="28"/>
          <w:szCs w:val="28"/>
        </w:rPr>
      </w:pPr>
    </w:p>
    <w:p w14:paraId="7AB7705E"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 xml:space="preserve">29. Информация о бюджетных и денежных обязательствах представляется органом, осуществляющим открытие и ведение лицевых счетов, в соответствии с </w:t>
      </w:r>
      <w:hyperlink r:id="rId18">
        <w:r w:rsidRPr="000C0FF7">
          <w:rPr>
            <w:rFonts w:ascii="Times New Roman" w:hAnsi="Times New Roman" w:cs="Times New Roman"/>
            <w:sz w:val="28"/>
            <w:szCs w:val="28"/>
          </w:rPr>
          <w:t>Порядком</w:t>
        </w:r>
      </w:hyperlink>
      <w:r w:rsidRPr="000C0FF7">
        <w:rPr>
          <w:rFonts w:ascii="Times New Roman" w:hAnsi="Times New Roman" w:cs="Times New Roman"/>
          <w:sz w:val="28"/>
          <w:szCs w:val="28"/>
        </w:rPr>
        <w:t>, утвержденным приказом Министерства финансов Российской Федерации N 258н, с учетом положений пункта 30 настоящего Порядка.</w:t>
      </w:r>
    </w:p>
    <w:p w14:paraId="6A5EBCFC"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30. Информация о бюджетных и денежных обязательствах представляется:</w:t>
      </w:r>
    </w:p>
    <w:p w14:paraId="4F84ECAF" w14:textId="77777777" w:rsidR="00C205AB" w:rsidRPr="00FD46D0" w:rsidRDefault="00C205AB" w:rsidP="00C205AB">
      <w:pPr>
        <w:pStyle w:val="ConsPlusNormal"/>
        <w:ind w:firstLine="709"/>
        <w:jc w:val="both"/>
        <w:rPr>
          <w:rFonts w:ascii="Times New Roman" w:hAnsi="Times New Roman" w:cs="Times New Roman"/>
          <w:sz w:val="28"/>
          <w:szCs w:val="28"/>
        </w:rPr>
      </w:pPr>
      <w:r w:rsidRPr="00FD46D0">
        <w:rPr>
          <w:rFonts w:ascii="Times New Roman" w:hAnsi="Times New Roman" w:cs="Times New Roman"/>
          <w:sz w:val="28"/>
          <w:szCs w:val="28"/>
        </w:rPr>
        <w:t xml:space="preserve">Администрации </w:t>
      </w:r>
      <w:r w:rsidRPr="000D14DC">
        <w:rPr>
          <w:rFonts w:ascii="Times New Roman" w:hAnsi="Times New Roman" w:cs="Times New Roman"/>
          <w:bCs/>
          <w:sz w:val="28"/>
          <w:szCs w:val="28"/>
        </w:rPr>
        <w:t>Красносельцовского</w:t>
      </w:r>
      <w:r>
        <w:rPr>
          <w:rFonts w:ascii="Times New Roman" w:hAnsi="Times New Roman" w:cs="Times New Roman"/>
          <w:sz w:val="28"/>
          <w:szCs w:val="28"/>
        </w:rPr>
        <w:t xml:space="preserve"> сельского поселения Рузаевского </w:t>
      </w:r>
      <w:r w:rsidRPr="00FD46D0">
        <w:rPr>
          <w:rFonts w:ascii="Times New Roman" w:hAnsi="Times New Roman" w:cs="Times New Roman"/>
          <w:sz w:val="28"/>
          <w:szCs w:val="28"/>
        </w:rPr>
        <w:t>муниципального района Республики Мордовия - по всем бюджетным и денежным обязательствам;</w:t>
      </w:r>
    </w:p>
    <w:p w14:paraId="3978C6F2"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главным распорядителям средств местного бюджета - в части бюджетных и денежных обязательств подведомственных им получателей средств местного бюджета;</w:t>
      </w:r>
    </w:p>
    <w:p w14:paraId="697515CB"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получателям средств местного бюджета - в части бюджетных и денежных обязательств соответствующего получателя средств местного бюджета.</w:t>
      </w:r>
    </w:p>
    <w:p w14:paraId="4BD1EB74"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31. Информация о бюджетных и денежных обязательствах, содержащих сведения, составляющие государственную тайну, предоставляется с соблюдением требований законодательства Российской Федерации о защите государственной тайны на бумажном носителе.</w:t>
      </w:r>
    </w:p>
    <w:p w14:paraId="4F42B1C2" w14:textId="77777777" w:rsidR="00C205AB" w:rsidRPr="00FD46D0"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 xml:space="preserve">32. </w:t>
      </w:r>
      <w:r w:rsidRPr="00FD46D0">
        <w:rPr>
          <w:rFonts w:ascii="Times New Roman" w:hAnsi="Times New Roman" w:cs="Times New Roman"/>
          <w:sz w:val="28"/>
          <w:szCs w:val="28"/>
        </w:rPr>
        <w:t xml:space="preserve">По запросу Администрации </w:t>
      </w:r>
      <w:r w:rsidRPr="000D14DC">
        <w:rPr>
          <w:rFonts w:ascii="Times New Roman" w:hAnsi="Times New Roman" w:cs="Times New Roman"/>
          <w:bCs/>
          <w:sz w:val="28"/>
          <w:szCs w:val="28"/>
        </w:rPr>
        <w:t>Красносельцовского</w:t>
      </w:r>
      <w:r>
        <w:rPr>
          <w:rFonts w:ascii="Times New Roman" w:hAnsi="Times New Roman" w:cs="Times New Roman"/>
          <w:sz w:val="28"/>
          <w:szCs w:val="28"/>
        </w:rPr>
        <w:t xml:space="preserve"> сельского поселения Рузаевского</w:t>
      </w:r>
      <w:r w:rsidRPr="00FD46D0">
        <w:rPr>
          <w:rFonts w:ascii="Times New Roman" w:hAnsi="Times New Roman" w:cs="Times New Roman"/>
          <w:sz w:val="28"/>
          <w:szCs w:val="28"/>
        </w:rPr>
        <w:t xml:space="preserve"> муниципального района Республики Мордовия орган, осуществляющий открытие и ведение лицевых счетов, представляет с указанными в запросе детализацией и группировкой показателей:</w:t>
      </w:r>
    </w:p>
    <w:p w14:paraId="4CAA398A"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 xml:space="preserve">информацию о принятых на учет бюджетных, денежных обязательствах, </w:t>
      </w:r>
      <w:hyperlink r:id="rId19">
        <w:r w:rsidRPr="000C0FF7">
          <w:rPr>
            <w:rFonts w:ascii="Times New Roman" w:hAnsi="Times New Roman" w:cs="Times New Roman"/>
            <w:sz w:val="28"/>
            <w:szCs w:val="28"/>
          </w:rPr>
          <w:t>реквизиты</w:t>
        </w:r>
      </w:hyperlink>
      <w:r w:rsidRPr="000C0FF7">
        <w:rPr>
          <w:rFonts w:ascii="Times New Roman" w:hAnsi="Times New Roman" w:cs="Times New Roman"/>
          <w:sz w:val="28"/>
          <w:szCs w:val="28"/>
        </w:rPr>
        <w:t xml:space="preserve"> которой указаны в приложении N 6 к Порядку, </w:t>
      </w:r>
      <w:r w:rsidRPr="000C0FF7">
        <w:rPr>
          <w:rFonts w:ascii="Times New Roman" w:hAnsi="Times New Roman" w:cs="Times New Roman"/>
          <w:sz w:val="28"/>
          <w:szCs w:val="28"/>
        </w:rPr>
        <w:lastRenderedPageBreak/>
        <w:t>утвержденному приказом Министерства финансов Российской Федерации N 258н (далее – Информация о принятых на учет обязательствах), сформированную по состоянию на 1-е число месяца, указанного в запросе, или на 1-е число месяца, в котором поступил запрос, нарастающим итогом с начала текущего финансового года;</w:t>
      </w:r>
    </w:p>
    <w:p w14:paraId="396E49B6"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 xml:space="preserve">информацию об исполнении бюджетных, денежных обязательств, </w:t>
      </w:r>
      <w:hyperlink r:id="rId20">
        <w:r w:rsidRPr="000C0FF7">
          <w:rPr>
            <w:rFonts w:ascii="Times New Roman" w:hAnsi="Times New Roman" w:cs="Times New Roman"/>
            <w:sz w:val="28"/>
            <w:szCs w:val="28"/>
          </w:rPr>
          <w:t>реквизиты</w:t>
        </w:r>
      </w:hyperlink>
      <w:r w:rsidRPr="000C0FF7">
        <w:rPr>
          <w:rFonts w:ascii="Times New Roman" w:hAnsi="Times New Roman" w:cs="Times New Roman"/>
          <w:sz w:val="28"/>
          <w:szCs w:val="28"/>
        </w:rPr>
        <w:t xml:space="preserve"> которой указаны в приложении N 7 к Порядку, утвержденному приказом Министерства финансов Российской Федерации N 258н (далее </w:t>
      </w:r>
      <w:r>
        <w:rPr>
          <w:rFonts w:ascii="Times New Roman" w:hAnsi="Times New Roman" w:cs="Times New Roman"/>
          <w:sz w:val="28"/>
          <w:szCs w:val="28"/>
        </w:rPr>
        <w:t xml:space="preserve">– </w:t>
      </w:r>
      <w:r w:rsidRPr="000C0FF7">
        <w:rPr>
          <w:rFonts w:ascii="Times New Roman" w:hAnsi="Times New Roman" w:cs="Times New Roman"/>
          <w:sz w:val="28"/>
          <w:szCs w:val="28"/>
        </w:rPr>
        <w:t>Информация об исполнении обязательств), сформированную на дату, указанную в запросе;</w:t>
      </w:r>
    </w:p>
    <w:p w14:paraId="570E9824"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 xml:space="preserve">информацию об исполнении бюджетных, денежных обязательств, принятых в целях осуществления капитальных вложений (реализации мероприятий по информатизации), </w:t>
      </w:r>
      <w:hyperlink r:id="rId21">
        <w:r w:rsidRPr="000C0FF7">
          <w:rPr>
            <w:rFonts w:ascii="Times New Roman" w:hAnsi="Times New Roman" w:cs="Times New Roman"/>
            <w:sz w:val="28"/>
            <w:szCs w:val="28"/>
          </w:rPr>
          <w:t>реквизиты</w:t>
        </w:r>
      </w:hyperlink>
      <w:r w:rsidRPr="000C0FF7">
        <w:rPr>
          <w:rFonts w:ascii="Times New Roman" w:hAnsi="Times New Roman" w:cs="Times New Roman"/>
          <w:sz w:val="28"/>
          <w:szCs w:val="28"/>
        </w:rPr>
        <w:t xml:space="preserve"> которой указаны в приложении N 8 к Порядку, утвержденному приказом Министерства финансов Российской Федерации N 258н (далее – Информация об исполнении обязательств, принятых в целях осуществления капитальных вложений (реализации мероприятий по информатизации), сформированную на дату, указанную в запросе.</w:t>
      </w:r>
    </w:p>
    <w:p w14:paraId="65EF92CA"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33. По запросу главного распорядителя средств местного бюджета орган, осуществляющий открытие и ведение лицевых счетов, представляет с указанными в запросе детализацией и группировкой показателей:</w:t>
      </w:r>
    </w:p>
    <w:p w14:paraId="32DF36EF"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Информацию о принятых на учет обязательствах по находящимся в ведении главного распорядителя средств местного бюджета получателям средств местного бюджета, сформированную по состоянию на 1-е число месяца, указанного в запросе, или на 1-е число месяца, в котором поступил запрос нарастающим итогом с начала текущего финансового года;</w:t>
      </w:r>
    </w:p>
    <w:p w14:paraId="384B49B7"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Информация об исполнении обязательств, принятых в целях осуществления капитальных вложений (реализации мероприятий по информатизации) по находящимся в ведении главного распорядителя средств местного бюджета получателям средств местного бюджета.</w:t>
      </w:r>
    </w:p>
    <w:p w14:paraId="3B57B19F"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 xml:space="preserve">34. По запросу получателя средств местного бюджета орган, осуществляющий открытие и ведение лицевых счетов, представляет Справку об исполнении принятых на учет бюджетных, денежных обязательств (далее </w:t>
      </w:r>
      <w:r>
        <w:rPr>
          <w:rFonts w:ascii="Times New Roman" w:hAnsi="Times New Roman" w:cs="Times New Roman"/>
          <w:sz w:val="28"/>
          <w:szCs w:val="28"/>
        </w:rPr>
        <w:t xml:space="preserve">– </w:t>
      </w:r>
      <w:r w:rsidRPr="000C0FF7">
        <w:rPr>
          <w:rFonts w:ascii="Times New Roman" w:hAnsi="Times New Roman" w:cs="Times New Roman"/>
          <w:sz w:val="28"/>
          <w:szCs w:val="28"/>
        </w:rPr>
        <w:t xml:space="preserve">Справка об исполнении обязательств), </w:t>
      </w:r>
      <w:hyperlink r:id="rId22">
        <w:r w:rsidRPr="000C0FF7">
          <w:rPr>
            <w:rFonts w:ascii="Times New Roman" w:hAnsi="Times New Roman" w:cs="Times New Roman"/>
            <w:sz w:val="28"/>
            <w:szCs w:val="28"/>
          </w:rPr>
          <w:t>реквизиты</w:t>
        </w:r>
      </w:hyperlink>
      <w:r w:rsidRPr="000C0FF7">
        <w:rPr>
          <w:rFonts w:ascii="Times New Roman" w:hAnsi="Times New Roman" w:cs="Times New Roman"/>
          <w:sz w:val="28"/>
          <w:szCs w:val="28"/>
        </w:rPr>
        <w:t xml:space="preserve"> которой указаны в приложении N 5 к Порядку, утвержденному приказом Министерства финансов Российской Федерации N 258н.</w:t>
      </w:r>
    </w:p>
    <w:p w14:paraId="2E45E6D2"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Справка об исполнении обязательств формируется по состоянию на 1-е число каждого месяца и по состоянию на дату, указанную в запросе получателя средств местного бюджета, нарастающим итогом с 1 января текущего финансового года и содержит информацию об исполнении бюджетных обязательств, поставленных на учет в органе, осуществляющем открытие и ведение лицевых счетов, на основании Сведений об обязательстве.</w:t>
      </w:r>
    </w:p>
    <w:p w14:paraId="4AB4D9C2"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 xml:space="preserve">35. Не позднее 2-го рабочего дня текущего финансового года орган, осуществляющий открытие и ведение лицевых счетов, представляет в </w:t>
      </w:r>
      <w:r w:rsidRPr="00FD46D0">
        <w:rPr>
          <w:rFonts w:ascii="Times New Roman" w:hAnsi="Times New Roman" w:cs="Times New Roman"/>
          <w:sz w:val="28"/>
          <w:szCs w:val="28"/>
        </w:rPr>
        <w:lastRenderedPageBreak/>
        <w:t xml:space="preserve">Администрацию </w:t>
      </w:r>
      <w:r w:rsidRPr="000D14DC">
        <w:rPr>
          <w:rFonts w:ascii="Times New Roman" w:hAnsi="Times New Roman" w:cs="Times New Roman"/>
          <w:bCs/>
          <w:sz w:val="28"/>
          <w:szCs w:val="28"/>
        </w:rPr>
        <w:t>Красносельцовского</w:t>
      </w:r>
      <w:r>
        <w:rPr>
          <w:rFonts w:ascii="Times New Roman" w:hAnsi="Times New Roman" w:cs="Times New Roman"/>
          <w:sz w:val="28"/>
          <w:szCs w:val="28"/>
        </w:rPr>
        <w:t xml:space="preserve"> сельского поселения Рузаевского</w:t>
      </w:r>
      <w:r w:rsidRPr="00FD46D0">
        <w:rPr>
          <w:rFonts w:ascii="Times New Roman" w:hAnsi="Times New Roman" w:cs="Times New Roman"/>
          <w:sz w:val="28"/>
          <w:szCs w:val="28"/>
        </w:rPr>
        <w:t xml:space="preserve"> муниципального района Республики Мордовия</w:t>
      </w:r>
      <w:r w:rsidRPr="000C0FF7">
        <w:rPr>
          <w:rFonts w:ascii="Times New Roman" w:hAnsi="Times New Roman" w:cs="Times New Roman"/>
          <w:sz w:val="28"/>
          <w:szCs w:val="28"/>
        </w:rPr>
        <w:t xml:space="preserve"> Справку о неисполненных в отчетном финансовом году бюджетных обязательствах, возникших из муниципальных контрактов, заключенных в целях осуществления капитальных вложений в объекты муниципальной собственности </w:t>
      </w:r>
      <w:r w:rsidRPr="000D14DC">
        <w:rPr>
          <w:rFonts w:ascii="Times New Roman" w:hAnsi="Times New Roman" w:cs="Times New Roman"/>
          <w:bCs/>
          <w:sz w:val="28"/>
          <w:szCs w:val="28"/>
        </w:rPr>
        <w:t>Красносельцовского</w:t>
      </w:r>
      <w:r>
        <w:rPr>
          <w:rFonts w:ascii="Times New Roman" w:hAnsi="Times New Roman" w:cs="Times New Roman"/>
          <w:sz w:val="28"/>
          <w:szCs w:val="28"/>
        </w:rPr>
        <w:t xml:space="preserve"> сельского поселения Рузаевского</w:t>
      </w:r>
      <w:r w:rsidRPr="000C0FF7">
        <w:rPr>
          <w:rFonts w:ascii="Times New Roman" w:hAnsi="Times New Roman" w:cs="Times New Roman"/>
          <w:sz w:val="28"/>
          <w:szCs w:val="28"/>
        </w:rPr>
        <w:t xml:space="preserve"> муниципального района Республики Мордовия, </w:t>
      </w:r>
      <w:hyperlink r:id="rId23">
        <w:r w:rsidRPr="000C0FF7">
          <w:rPr>
            <w:rFonts w:ascii="Times New Roman" w:hAnsi="Times New Roman" w:cs="Times New Roman"/>
            <w:sz w:val="28"/>
            <w:szCs w:val="28"/>
          </w:rPr>
          <w:t>реквизиты</w:t>
        </w:r>
      </w:hyperlink>
      <w:r w:rsidRPr="000C0FF7">
        <w:rPr>
          <w:rFonts w:ascii="Times New Roman" w:hAnsi="Times New Roman" w:cs="Times New Roman"/>
          <w:sz w:val="28"/>
          <w:szCs w:val="28"/>
        </w:rPr>
        <w:t xml:space="preserve"> которой указаны в приложении N 11 к Порядку, утвержденному приказом Министерства финансов Российской Федерации N 258н.</w:t>
      </w:r>
    </w:p>
    <w:p w14:paraId="1712CEA8"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 xml:space="preserve">36. По запросу получателя средств местного бюджета орган, осуществляющий открытие и ведение лицевых счетов, по месту обслуживания получателя средств местного бюджета формирует Справку о неисполненных в отчетном финансовом году бюджетных обязательствах по муниципальным контрактам на поставку товаров, выполнение работ, оказание услуг и соглашениям (нормативным правовым актам) о предоставлении субсидий юридическим лицам, </w:t>
      </w:r>
      <w:hyperlink r:id="rId24">
        <w:r w:rsidRPr="000C0FF7">
          <w:rPr>
            <w:rFonts w:ascii="Times New Roman" w:hAnsi="Times New Roman" w:cs="Times New Roman"/>
            <w:sz w:val="28"/>
            <w:szCs w:val="28"/>
          </w:rPr>
          <w:t>реквизиты</w:t>
        </w:r>
      </w:hyperlink>
      <w:r w:rsidRPr="000C0FF7">
        <w:rPr>
          <w:rFonts w:ascii="Times New Roman" w:hAnsi="Times New Roman" w:cs="Times New Roman"/>
          <w:sz w:val="28"/>
          <w:szCs w:val="28"/>
        </w:rPr>
        <w:t xml:space="preserve"> которой указаны в приложении N 9 к Порядку, утвержденному приказом Министерства финансов Российской Федерации N 258н (далее </w:t>
      </w:r>
      <w:r>
        <w:rPr>
          <w:rFonts w:ascii="Times New Roman" w:hAnsi="Times New Roman" w:cs="Times New Roman"/>
          <w:sz w:val="28"/>
          <w:szCs w:val="28"/>
        </w:rPr>
        <w:t xml:space="preserve">– </w:t>
      </w:r>
      <w:r w:rsidRPr="000C0FF7">
        <w:rPr>
          <w:rFonts w:ascii="Times New Roman" w:hAnsi="Times New Roman" w:cs="Times New Roman"/>
          <w:sz w:val="28"/>
          <w:szCs w:val="28"/>
        </w:rPr>
        <w:t>Справка о неисполненных бюджетных обязательствах).</w:t>
      </w:r>
    </w:p>
    <w:p w14:paraId="478EBB14"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При формировании Справки о неисполненных бюджетных обязательствах на бумажном носителе в части сведений, составляющих государственную тайну, она направляется получателю средств местного бюджета не позднее трех рабочих дней со дня поступления соответствующего запроса.</w:t>
      </w:r>
    </w:p>
    <w:p w14:paraId="49ABC302"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Справка о неисполненных бюджетных обязательствах формируется по состоянию на 1 января текущего финансового года в разрезе кодов бюджетной классификации и содержит информацию о неисполненных бюджетных обязательствах, возникших из муниципальных контрактов, договоров, соглашений (нормативных правовых актов) о предоставлении субсидий юридическим лицам, поставленных на учет в органе, осуществляющем открытие и ведение лицевых счетов, на основании Сведений о бюджетных обязательствах и подлежавших в соответствии с условиями этих муниципальных контрактов, договоров, соглашений (нормативных правовых актов) о предоставлении субсидий юридическим лицам, оплате в отчетном финансовом году, а также о неиспользованных на начало очередного финансового года остатках лимитов бюджетных обязательств на исполнение указанных муниципальных контрактов, договоров, соглашений (нормативных правовых актов) о предоставлении субсидий юридическим лицам.</w:t>
      </w:r>
    </w:p>
    <w:p w14:paraId="5D650E46"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 xml:space="preserve">По запросу главного распорядителя средств местного бюджета орган, осуществляющий открытие и ведение лицевых счетов, формирует сводную Справку о неисполненных бюджетных обязательствах получателей средств местного бюджета, находящихся в ведении главного распорядителя средств местного бюджета, сформированную, в том числе на основании Справок о неисполненных бюджетных обязательствах, представленных органом, </w:t>
      </w:r>
      <w:r w:rsidRPr="000C0FF7">
        <w:rPr>
          <w:rFonts w:ascii="Times New Roman" w:hAnsi="Times New Roman" w:cs="Times New Roman"/>
          <w:sz w:val="28"/>
          <w:szCs w:val="28"/>
        </w:rPr>
        <w:lastRenderedPageBreak/>
        <w:t>осуществляющим открытие и ведение лицевых счетов, в части сведений, составляющих государственную тайну. При формировании сводной Справки о неисполненных бюджетных обязательствах на бумажном носителе в части сведений, составляющих государственную тайну, она направляется главному распорядителю средств местного бюджета не позднее трех рабочих дней со дня поступления соответствующего запроса.</w:t>
      </w:r>
    </w:p>
    <w:p w14:paraId="08E17883"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 xml:space="preserve">37. Главные распорядители средств местного бюджета не позднее пятого рабочего дня февраля текущего финансового года представляют в орган, осуществляющий открытие и ведение лицевых счетов, для подтверждения Информацию об объеме неиспользованных на начало очередного финансового года лимитов бюджетных обязательств, в пределах которого могут быть увеличены бюджетные ассигнования на оплату муниципальных контрактов на поставку товаров, выполнение работ, оказание услуг, а также соглашений (нормативных правовых актов) о предоставлении субсидий юридическим лицам, </w:t>
      </w:r>
      <w:hyperlink r:id="rId25">
        <w:r w:rsidRPr="000C0FF7">
          <w:rPr>
            <w:rFonts w:ascii="Times New Roman" w:hAnsi="Times New Roman" w:cs="Times New Roman"/>
            <w:sz w:val="28"/>
            <w:szCs w:val="28"/>
          </w:rPr>
          <w:t>реквизиты</w:t>
        </w:r>
      </w:hyperlink>
      <w:r w:rsidRPr="000C0FF7">
        <w:rPr>
          <w:rFonts w:ascii="Times New Roman" w:hAnsi="Times New Roman" w:cs="Times New Roman"/>
          <w:sz w:val="28"/>
          <w:szCs w:val="28"/>
        </w:rPr>
        <w:t xml:space="preserve"> которой указаны в приложении N 10 к Порядку, утвержденному приказом Министерства финансов Российской Федерации N 258н (далее </w:t>
      </w:r>
      <w:r>
        <w:rPr>
          <w:rFonts w:ascii="Times New Roman" w:hAnsi="Times New Roman" w:cs="Times New Roman"/>
          <w:sz w:val="28"/>
          <w:szCs w:val="28"/>
        </w:rPr>
        <w:t xml:space="preserve">– </w:t>
      </w:r>
      <w:r w:rsidRPr="000C0FF7">
        <w:rPr>
          <w:rFonts w:ascii="Times New Roman" w:hAnsi="Times New Roman" w:cs="Times New Roman"/>
          <w:sz w:val="28"/>
          <w:szCs w:val="28"/>
        </w:rPr>
        <w:t>Информация об объеме лимитов бюджетных обязательств).</w:t>
      </w:r>
    </w:p>
    <w:p w14:paraId="4CD8EE57"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Информация об объеме лимитов бюджетных обязательств представляется в форме электронного документа в информационной системе и подписывается электронной подписью лица, имеющего право действовать от имени главного распорядителя средств местного бюджета.</w:t>
      </w:r>
    </w:p>
    <w:p w14:paraId="393C54A6"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Орган, осуществляющий открытие и ведение лицевых счетов, в течение двух рабочих дней после дня предоставления главным распорядителем средств местного бюджета Информации об объеме лимитов бюджетных обязательств проверяет указанную информацию на непревышение суммы, на которую в текущем финансовом году могут быть увеличены бюджетные ассигнования главному распорядителю средств местного бюджета на оплату муниципальных контрактов, договоров, соглашений (нормативных правовых актов) о предоставлении субсидий юридическим лицам, над соответствующей суммой, указанной в сводной Справке о неисполненных бюджетных обязательствах по соответствующему коду бюджетной классификации расходов местного бюджета, сформированной органом, осуществляющим открытие и ведение лицевых счетов, по указанному главному распорядителю средств местного бюджета.</w:t>
      </w:r>
    </w:p>
    <w:p w14:paraId="5A88445D"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При положительном результате проверки орган, осуществляющий открытие и ведение лицевых счетов, подтверждает Информацию об объеме лимитов бюджетных обязательств путем ее подписания электронной подписью лица, имеющего право действовать от имени органа, осуществляющего открытие и ведение лицевых счетов.</w:t>
      </w:r>
    </w:p>
    <w:p w14:paraId="38B37861" w14:textId="77777777" w:rsidR="00C205AB" w:rsidRPr="000C0FF7" w:rsidRDefault="00C205AB" w:rsidP="00C205AB">
      <w:pPr>
        <w:pStyle w:val="ConsPlusNormal"/>
        <w:ind w:firstLine="709"/>
        <w:jc w:val="both"/>
        <w:rPr>
          <w:rFonts w:ascii="Times New Roman" w:hAnsi="Times New Roman" w:cs="Times New Roman"/>
          <w:sz w:val="28"/>
          <w:szCs w:val="28"/>
        </w:rPr>
      </w:pPr>
      <w:r w:rsidRPr="000C0FF7">
        <w:rPr>
          <w:rFonts w:ascii="Times New Roman" w:hAnsi="Times New Roman" w:cs="Times New Roman"/>
          <w:sz w:val="28"/>
          <w:szCs w:val="28"/>
        </w:rPr>
        <w:t xml:space="preserve">Если Информация об объеме лимитов бюджетных обязательств не соответствует требованиям настоящего пункта, орган, осуществляющий открытие и ведение лицевых счетов, не позднее двух рабочих дней после дня представления Информации об объеме лимитов бюджетных обязательств главным распорядителем средств местного бюджета направляет главному </w:t>
      </w:r>
      <w:r w:rsidRPr="000C0FF7">
        <w:rPr>
          <w:rFonts w:ascii="Times New Roman" w:hAnsi="Times New Roman" w:cs="Times New Roman"/>
          <w:sz w:val="28"/>
          <w:szCs w:val="28"/>
        </w:rPr>
        <w:lastRenderedPageBreak/>
        <w:t>распорядителю средств местного бюджета Протокол, в котором указывается причина возврата Информации о неисполненных бюджетных обязательствах.</w:t>
      </w:r>
    </w:p>
    <w:p w14:paraId="581DFDD9" w14:textId="77777777" w:rsidR="00C205AB" w:rsidRPr="000C0FF7" w:rsidRDefault="00C205AB" w:rsidP="00C205AB">
      <w:pPr>
        <w:pStyle w:val="ConsPlusNormal"/>
        <w:jc w:val="both"/>
      </w:pPr>
    </w:p>
    <w:p w14:paraId="11A05B28" w14:textId="77777777" w:rsidR="00C205AB" w:rsidRPr="000C0FF7" w:rsidRDefault="00C205AB" w:rsidP="00C205AB">
      <w:pPr>
        <w:pStyle w:val="ConsPlusNormal"/>
        <w:jc w:val="both"/>
      </w:pPr>
    </w:p>
    <w:p w14:paraId="4FD5C188" w14:textId="77777777" w:rsidR="00C205AB" w:rsidRPr="000C0FF7" w:rsidRDefault="00C205AB" w:rsidP="00C205AB">
      <w:pPr>
        <w:pStyle w:val="ConsPlusNormal"/>
        <w:jc w:val="both"/>
      </w:pPr>
    </w:p>
    <w:p w14:paraId="566E5A7E" w14:textId="77777777" w:rsidR="00C205AB" w:rsidRPr="000C0FF7" w:rsidRDefault="00C205AB" w:rsidP="00C205AB">
      <w:pPr>
        <w:pStyle w:val="ConsPlusNormal"/>
        <w:jc w:val="both"/>
      </w:pPr>
    </w:p>
    <w:p w14:paraId="629276AD" w14:textId="77777777" w:rsidR="00C205AB" w:rsidRPr="000C0FF7" w:rsidRDefault="00C205AB" w:rsidP="00C205AB">
      <w:pPr>
        <w:pStyle w:val="ConsPlusNormal"/>
        <w:jc w:val="both"/>
      </w:pPr>
    </w:p>
    <w:p w14:paraId="27DFC20F" w14:textId="77777777" w:rsidR="00C205AB" w:rsidRPr="000C0FF7" w:rsidRDefault="00C205AB" w:rsidP="00C205AB">
      <w:pPr>
        <w:pStyle w:val="ConsPlusNormal"/>
        <w:jc w:val="both"/>
      </w:pPr>
    </w:p>
    <w:p w14:paraId="4E2492EA" w14:textId="77777777" w:rsidR="00C205AB" w:rsidRPr="000C0FF7" w:rsidRDefault="00C205AB" w:rsidP="00C205AB">
      <w:pPr>
        <w:pStyle w:val="ConsPlusNormal"/>
        <w:jc w:val="both"/>
      </w:pPr>
    </w:p>
    <w:p w14:paraId="6C24F033" w14:textId="77777777" w:rsidR="00C205AB" w:rsidRPr="000C0FF7" w:rsidRDefault="00C205AB" w:rsidP="00C205AB">
      <w:pPr>
        <w:pStyle w:val="ConsPlusNormal"/>
        <w:jc w:val="both"/>
      </w:pPr>
    </w:p>
    <w:p w14:paraId="601FC285" w14:textId="77777777" w:rsidR="00C205AB" w:rsidRPr="000C0FF7" w:rsidRDefault="00C205AB" w:rsidP="00C205AB">
      <w:pPr>
        <w:pStyle w:val="ConsPlusNormal"/>
        <w:jc w:val="both"/>
      </w:pPr>
    </w:p>
    <w:p w14:paraId="3D765B08" w14:textId="77777777" w:rsidR="00C205AB" w:rsidRPr="000C0FF7" w:rsidRDefault="00C205AB" w:rsidP="00C205AB">
      <w:pPr>
        <w:pStyle w:val="ConsPlusNormal"/>
        <w:jc w:val="both"/>
      </w:pPr>
    </w:p>
    <w:p w14:paraId="008F1F45" w14:textId="77777777" w:rsidR="00C205AB" w:rsidRDefault="00C205AB" w:rsidP="00C205AB">
      <w:pPr>
        <w:pStyle w:val="ConsPlusNormal"/>
        <w:jc w:val="both"/>
      </w:pPr>
    </w:p>
    <w:p w14:paraId="6414DFD1" w14:textId="77777777" w:rsidR="004A2137" w:rsidRDefault="004A2137" w:rsidP="00C205AB">
      <w:pPr>
        <w:pStyle w:val="ConsPlusNormal"/>
        <w:jc w:val="both"/>
      </w:pPr>
    </w:p>
    <w:p w14:paraId="69866561" w14:textId="77777777" w:rsidR="004A2137" w:rsidRDefault="004A2137" w:rsidP="00C205AB">
      <w:pPr>
        <w:pStyle w:val="ConsPlusNormal"/>
        <w:jc w:val="both"/>
      </w:pPr>
    </w:p>
    <w:p w14:paraId="73BF69F1" w14:textId="77777777" w:rsidR="004A2137" w:rsidRDefault="004A2137" w:rsidP="00C205AB">
      <w:pPr>
        <w:pStyle w:val="ConsPlusNormal"/>
        <w:jc w:val="both"/>
      </w:pPr>
    </w:p>
    <w:p w14:paraId="4E4BE160" w14:textId="77777777" w:rsidR="004A2137" w:rsidRDefault="004A2137" w:rsidP="00C205AB">
      <w:pPr>
        <w:pStyle w:val="ConsPlusNormal"/>
        <w:jc w:val="both"/>
      </w:pPr>
    </w:p>
    <w:p w14:paraId="5DC24659" w14:textId="77777777" w:rsidR="004A2137" w:rsidRDefault="004A2137" w:rsidP="00C205AB">
      <w:pPr>
        <w:pStyle w:val="ConsPlusNormal"/>
        <w:jc w:val="both"/>
      </w:pPr>
    </w:p>
    <w:p w14:paraId="1DF61840" w14:textId="77777777" w:rsidR="004A2137" w:rsidRDefault="004A2137" w:rsidP="00C205AB">
      <w:pPr>
        <w:pStyle w:val="ConsPlusNormal"/>
        <w:jc w:val="both"/>
      </w:pPr>
    </w:p>
    <w:p w14:paraId="625072A9" w14:textId="77777777" w:rsidR="004A2137" w:rsidRDefault="004A2137" w:rsidP="00C205AB">
      <w:pPr>
        <w:pStyle w:val="ConsPlusNormal"/>
        <w:jc w:val="both"/>
      </w:pPr>
    </w:p>
    <w:p w14:paraId="48417FFC" w14:textId="77777777" w:rsidR="004A2137" w:rsidRDefault="004A2137" w:rsidP="00C205AB">
      <w:pPr>
        <w:pStyle w:val="ConsPlusNormal"/>
        <w:jc w:val="both"/>
      </w:pPr>
    </w:p>
    <w:p w14:paraId="5694EC4B" w14:textId="77777777" w:rsidR="004A2137" w:rsidRDefault="004A2137" w:rsidP="00C205AB">
      <w:pPr>
        <w:pStyle w:val="ConsPlusNormal"/>
        <w:jc w:val="both"/>
      </w:pPr>
    </w:p>
    <w:p w14:paraId="068F0E3D" w14:textId="77777777" w:rsidR="004A2137" w:rsidRDefault="004A2137" w:rsidP="00C205AB">
      <w:pPr>
        <w:pStyle w:val="ConsPlusNormal"/>
        <w:jc w:val="both"/>
      </w:pPr>
    </w:p>
    <w:p w14:paraId="654A5C06" w14:textId="77777777" w:rsidR="004A2137" w:rsidRDefault="004A2137" w:rsidP="00C205AB">
      <w:pPr>
        <w:pStyle w:val="ConsPlusNormal"/>
        <w:jc w:val="both"/>
      </w:pPr>
    </w:p>
    <w:p w14:paraId="0D4D314C" w14:textId="77777777" w:rsidR="004A2137" w:rsidRDefault="004A2137" w:rsidP="00C205AB">
      <w:pPr>
        <w:pStyle w:val="ConsPlusNormal"/>
        <w:jc w:val="both"/>
      </w:pPr>
    </w:p>
    <w:p w14:paraId="074A4BE8" w14:textId="77777777" w:rsidR="004A2137" w:rsidRDefault="004A2137" w:rsidP="00C205AB">
      <w:pPr>
        <w:pStyle w:val="ConsPlusNormal"/>
        <w:jc w:val="both"/>
      </w:pPr>
    </w:p>
    <w:p w14:paraId="0C985B3E" w14:textId="77777777" w:rsidR="004A2137" w:rsidRDefault="004A2137" w:rsidP="00C205AB">
      <w:pPr>
        <w:pStyle w:val="ConsPlusNormal"/>
        <w:jc w:val="both"/>
      </w:pPr>
    </w:p>
    <w:p w14:paraId="788F960D" w14:textId="77777777" w:rsidR="004A2137" w:rsidRDefault="004A2137" w:rsidP="00C205AB">
      <w:pPr>
        <w:pStyle w:val="ConsPlusNormal"/>
        <w:jc w:val="both"/>
      </w:pPr>
    </w:p>
    <w:p w14:paraId="38CEEAD5" w14:textId="77777777" w:rsidR="004A2137" w:rsidRDefault="004A2137" w:rsidP="00C205AB">
      <w:pPr>
        <w:pStyle w:val="ConsPlusNormal"/>
        <w:jc w:val="both"/>
      </w:pPr>
    </w:p>
    <w:p w14:paraId="12306822" w14:textId="77777777" w:rsidR="004A2137" w:rsidRDefault="004A2137" w:rsidP="00C205AB">
      <w:pPr>
        <w:pStyle w:val="ConsPlusNormal"/>
        <w:jc w:val="both"/>
      </w:pPr>
    </w:p>
    <w:p w14:paraId="30F9846A" w14:textId="77777777" w:rsidR="004A2137" w:rsidRDefault="004A2137" w:rsidP="00C205AB">
      <w:pPr>
        <w:pStyle w:val="ConsPlusNormal"/>
        <w:jc w:val="both"/>
      </w:pPr>
    </w:p>
    <w:p w14:paraId="5C5C7432" w14:textId="77777777" w:rsidR="004A2137" w:rsidRDefault="004A2137" w:rsidP="00C205AB">
      <w:pPr>
        <w:pStyle w:val="ConsPlusNormal"/>
        <w:jc w:val="both"/>
      </w:pPr>
    </w:p>
    <w:p w14:paraId="4B11E923" w14:textId="77777777" w:rsidR="004A2137" w:rsidRDefault="004A2137" w:rsidP="00C205AB">
      <w:pPr>
        <w:pStyle w:val="ConsPlusNormal"/>
        <w:jc w:val="both"/>
      </w:pPr>
    </w:p>
    <w:p w14:paraId="1F4E99CC" w14:textId="77777777" w:rsidR="004A2137" w:rsidRDefault="004A2137" w:rsidP="00C205AB">
      <w:pPr>
        <w:pStyle w:val="ConsPlusNormal"/>
        <w:jc w:val="both"/>
      </w:pPr>
    </w:p>
    <w:p w14:paraId="2BDDDA79" w14:textId="77777777" w:rsidR="004A2137" w:rsidRDefault="004A2137" w:rsidP="00C205AB">
      <w:pPr>
        <w:pStyle w:val="ConsPlusNormal"/>
        <w:jc w:val="both"/>
      </w:pPr>
    </w:p>
    <w:p w14:paraId="6C05287E" w14:textId="77777777" w:rsidR="004A2137" w:rsidRDefault="004A2137" w:rsidP="00C205AB">
      <w:pPr>
        <w:pStyle w:val="ConsPlusNormal"/>
        <w:jc w:val="both"/>
      </w:pPr>
    </w:p>
    <w:p w14:paraId="23B69C20" w14:textId="77777777" w:rsidR="004A2137" w:rsidRDefault="004A2137" w:rsidP="00C205AB">
      <w:pPr>
        <w:pStyle w:val="ConsPlusNormal"/>
        <w:jc w:val="both"/>
      </w:pPr>
    </w:p>
    <w:p w14:paraId="4DA93E61" w14:textId="77777777" w:rsidR="004A2137" w:rsidRDefault="004A2137" w:rsidP="00C205AB">
      <w:pPr>
        <w:pStyle w:val="ConsPlusNormal"/>
        <w:jc w:val="both"/>
      </w:pPr>
    </w:p>
    <w:p w14:paraId="31936A80" w14:textId="77777777" w:rsidR="004A2137" w:rsidRDefault="004A2137" w:rsidP="00C205AB">
      <w:pPr>
        <w:pStyle w:val="ConsPlusNormal"/>
        <w:jc w:val="both"/>
      </w:pPr>
    </w:p>
    <w:p w14:paraId="0F5478A0" w14:textId="77777777" w:rsidR="004A2137" w:rsidRDefault="004A2137" w:rsidP="00C205AB">
      <w:pPr>
        <w:pStyle w:val="ConsPlusNormal"/>
        <w:jc w:val="both"/>
      </w:pPr>
    </w:p>
    <w:p w14:paraId="57C6EE57" w14:textId="77777777" w:rsidR="004A2137" w:rsidRDefault="004A2137" w:rsidP="00C205AB">
      <w:pPr>
        <w:pStyle w:val="ConsPlusNormal"/>
        <w:jc w:val="both"/>
      </w:pPr>
    </w:p>
    <w:p w14:paraId="26C4F496" w14:textId="77777777" w:rsidR="004A2137" w:rsidRDefault="004A2137" w:rsidP="00C205AB">
      <w:pPr>
        <w:pStyle w:val="ConsPlusNormal"/>
        <w:jc w:val="both"/>
      </w:pPr>
    </w:p>
    <w:p w14:paraId="0DAF59FC" w14:textId="77777777" w:rsidR="00C205AB" w:rsidRDefault="00C205AB" w:rsidP="00C205AB">
      <w:pPr>
        <w:pStyle w:val="ConsPlusNormal"/>
        <w:jc w:val="both"/>
      </w:pPr>
    </w:p>
    <w:p w14:paraId="45BFCE35" w14:textId="77777777" w:rsidR="0033254E" w:rsidRDefault="0033254E" w:rsidP="00C205AB">
      <w:pPr>
        <w:pStyle w:val="ConsPlusNormal"/>
        <w:jc w:val="both"/>
      </w:pPr>
    </w:p>
    <w:p w14:paraId="18328A1C" w14:textId="77777777" w:rsidR="0033254E" w:rsidRDefault="0033254E" w:rsidP="00C205AB">
      <w:pPr>
        <w:pStyle w:val="ConsPlusNormal"/>
        <w:jc w:val="both"/>
      </w:pPr>
    </w:p>
    <w:p w14:paraId="393E8CD0" w14:textId="77777777" w:rsidR="0033254E" w:rsidRDefault="0033254E" w:rsidP="00C205AB">
      <w:pPr>
        <w:pStyle w:val="ConsPlusNormal"/>
        <w:jc w:val="both"/>
      </w:pPr>
    </w:p>
    <w:p w14:paraId="13C93B31" w14:textId="77777777" w:rsidR="0033254E" w:rsidRDefault="0033254E" w:rsidP="00C205AB">
      <w:pPr>
        <w:pStyle w:val="ConsPlusNormal"/>
        <w:jc w:val="both"/>
      </w:pPr>
    </w:p>
    <w:p w14:paraId="0A789CFE" w14:textId="77777777" w:rsidR="0033254E" w:rsidRDefault="0033254E" w:rsidP="00C205AB">
      <w:pPr>
        <w:pStyle w:val="ConsPlusNormal"/>
        <w:jc w:val="both"/>
      </w:pPr>
    </w:p>
    <w:p w14:paraId="2F11776A" w14:textId="77777777" w:rsidR="0033254E" w:rsidRDefault="0033254E" w:rsidP="00C205AB">
      <w:pPr>
        <w:pStyle w:val="ConsPlusNormal"/>
        <w:jc w:val="both"/>
      </w:pPr>
    </w:p>
    <w:p w14:paraId="56667828" w14:textId="77777777" w:rsidR="0033254E" w:rsidRDefault="0033254E" w:rsidP="00C205AB">
      <w:pPr>
        <w:pStyle w:val="ConsPlusNormal"/>
        <w:jc w:val="both"/>
      </w:pPr>
    </w:p>
    <w:p w14:paraId="42DBD500" w14:textId="77777777" w:rsidR="0033254E" w:rsidRDefault="0033254E" w:rsidP="00C205AB">
      <w:pPr>
        <w:pStyle w:val="ConsPlusNormal"/>
        <w:jc w:val="both"/>
      </w:pPr>
    </w:p>
    <w:p w14:paraId="0EFCE3DB" w14:textId="77777777" w:rsidR="0033254E" w:rsidRDefault="0033254E" w:rsidP="00C205AB">
      <w:pPr>
        <w:pStyle w:val="ConsPlusNormal"/>
        <w:jc w:val="both"/>
      </w:pPr>
    </w:p>
    <w:p w14:paraId="12244F50" w14:textId="77777777" w:rsidR="0033254E" w:rsidRDefault="0033254E" w:rsidP="00C205AB">
      <w:pPr>
        <w:pStyle w:val="ConsPlusNormal"/>
        <w:jc w:val="both"/>
      </w:pPr>
    </w:p>
    <w:p w14:paraId="1ECBABBE" w14:textId="77777777" w:rsidR="0033254E" w:rsidRDefault="0033254E" w:rsidP="00C205AB">
      <w:pPr>
        <w:pStyle w:val="ConsPlusNormal"/>
        <w:jc w:val="both"/>
      </w:pPr>
    </w:p>
    <w:p w14:paraId="370450D1" w14:textId="77777777" w:rsidR="0033254E" w:rsidRDefault="0033254E" w:rsidP="00C205AB">
      <w:pPr>
        <w:pStyle w:val="ConsPlusNormal"/>
        <w:jc w:val="both"/>
      </w:pPr>
    </w:p>
    <w:p w14:paraId="1A697B9C" w14:textId="77777777" w:rsidR="0033254E" w:rsidRDefault="0033254E" w:rsidP="00C205AB">
      <w:pPr>
        <w:pStyle w:val="ConsPlusNormal"/>
        <w:jc w:val="both"/>
      </w:pPr>
    </w:p>
    <w:p w14:paraId="3652DD1F" w14:textId="77777777" w:rsidR="0033254E" w:rsidRDefault="0033254E" w:rsidP="00C205AB">
      <w:pPr>
        <w:pStyle w:val="ConsPlusNormal"/>
        <w:jc w:val="both"/>
      </w:pPr>
    </w:p>
    <w:p w14:paraId="3E36D95F" w14:textId="77777777" w:rsidR="0033254E" w:rsidRDefault="0033254E" w:rsidP="00C205AB">
      <w:pPr>
        <w:pStyle w:val="ConsPlusNormal"/>
        <w:jc w:val="both"/>
      </w:pPr>
    </w:p>
    <w:p w14:paraId="364CDAF3" w14:textId="77777777" w:rsidR="0033254E" w:rsidRDefault="0033254E" w:rsidP="00C205AB">
      <w:pPr>
        <w:pStyle w:val="ConsPlusNormal"/>
        <w:jc w:val="both"/>
      </w:pPr>
    </w:p>
    <w:p w14:paraId="4D223F11" w14:textId="77777777" w:rsidR="0033254E" w:rsidRPr="000C0FF7" w:rsidRDefault="0033254E" w:rsidP="00C205AB">
      <w:pPr>
        <w:pStyle w:val="ConsPlusNormal"/>
        <w:jc w:val="both"/>
      </w:pPr>
    </w:p>
    <w:p w14:paraId="5D4BC8B0" w14:textId="77777777" w:rsidR="004A2137" w:rsidRDefault="004A2137" w:rsidP="004A2137">
      <w:pPr>
        <w:rPr>
          <w:sz w:val="28"/>
          <w:szCs w:val="28"/>
        </w:rPr>
      </w:pPr>
    </w:p>
    <w:p w14:paraId="3F5EE2D3" w14:textId="77777777" w:rsidR="004A2137" w:rsidRPr="00A5575E" w:rsidRDefault="004A2137" w:rsidP="004A2137">
      <w:pPr>
        <w:widowControl w:val="0"/>
        <w:autoSpaceDE w:val="0"/>
        <w:autoSpaceDN w:val="0"/>
        <w:jc w:val="right"/>
        <w:outlineLvl w:val="1"/>
        <w:rPr>
          <w:sz w:val="28"/>
          <w:szCs w:val="28"/>
        </w:rPr>
      </w:pPr>
      <w:r w:rsidRPr="00A5575E">
        <w:rPr>
          <w:sz w:val="28"/>
          <w:szCs w:val="28"/>
        </w:rPr>
        <w:lastRenderedPageBreak/>
        <w:t>Приложение</w:t>
      </w:r>
    </w:p>
    <w:p w14:paraId="36309F28" w14:textId="77777777" w:rsidR="004A2137" w:rsidRPr="00A5575E" w:rsidRDefault="004A2137" w:rsidP="004A2137">
      <w:pPr>
        <w:widowControl w:val="0"/>
        <w:autoSpaceDE w:val="0"/>
        <w:autoSpaceDN w:val="0"/>
        <w:jc w:val="right"/>
        <w:rPr>
          <w:sz w:val="28"/>
          <w:szCs w:val="28"/>
        </w:rPr>
      </w:pPr>
      <w:r w:rsidRPr="00A5575E">
        <w:rPr>
          <w:sz w:val="28"/>
          <w:szCs w:val="28"/>
        </w:rPr>
        <w:t>к Порядку учета бюджетных</w:t>
      </w:r>
    </w:p>
    <w:p w14:paraId="02568798" w14:textId="77777777" w:rsidR="004A2137" w:rsidRPr="00A5575E" w:rsidRDefault="004A2137" w:rsidP="004A2137">
      <w:pPr>
        <w:widowControl w:val="0"/>
        <w:autoSpaceDE w:val="0"/>
        <w:autoSpaceDN w:val="0"/>
        <w:jc w:val="right"/>
        <w:rPr>
          <w:sz w:val="28"/>
          <w:szCs w:val="28"/>
        </w:rPr>
      </w:pPr>
      <w:r w:rsidRPr="00A5575E">
        <w:rPr>
          <w:sz w:val="28"/>
          <w:szCs w:val="28"/>
        </w:rPr>
        <w:t>и денежных обязательств получателей</w:t>
      </w:r>
    </w:p>
    <w:p w14:paraId="4C9C7F53" w14:textId="77777777" w:rsidR="004A2137" w:rsidRPr="00A5575E" w:rsidRDefault="004A2137" w:rsidP="004A2137">
      <w:pPr>
        <w:widowControl w:val="0"/>
        <w:autoSpaceDE w:val="0"/>
        <w:autoSpaceDN w:val="0"/>
        <w:jc w:val="right"/>
        <w:rPr>
          <w:sz w:val="28"/>
          <w:szCs w:val="28"/>
        </w:rPr>
      </w:pPr>
      <w:r w:rsidRPr="00A5575E">
        <w:rPr>
          <w:sz w:val="28"/>
          <w:szCs w:val="28"/>
        </w:rPr>
        <w:t xml:space="preserve">средств бюджета </w:t>
      </w:r>
    </w:p>
    <w:p w14:paraId="2ACD7A55" w14:textId="77777777" w:rsidR="004A2137" w:rsidRPr="00A5575E" w:rsidRDefault="004A2137" w:rsidP="004A2137">
      <w:pPr>
        <w:widowControl w:val="0"/>
        <w:autoSpaceDE w:val="0"/>
        <w:autoSpaceDN w:val="0"/>
        <w:jc w:val="right"/>
        <w:rPr>
          <w:sz w:val="28"/>
          <w:szCs w:val="28"/>
        </w:rPr>
      </w:pPr>
      <w:r w:rsidRPr="00A5575E">
        <w:rPr>
          <w:bCs/>
          <w:sz w:val="28"/>
          <w:szCs w:val="28"/>
        </w:rPr>
        <w:t>Красносельцовского</w:t>
      </w:r>
      <w:r w:rsidRPr="00A5575E">
        <w:rPr>
          <w:sz w:val="28"/>
          <w:szCs w:val="28"/>
        </w:rPr>
        <w:t xml:space="preserve"> сельского поселения </w:t>
      </w:r>
    </w:p>
    <w:p w14:paraId="27DADDEE" w14:textId="77777777" w:rsidR="004A2137" w:rsidRPr="00A5575E" w:rsidRDefault="004A2137" w:rsidP="004A2137">
      <w:pPr>
        <w:widowControl w:val="0"/>
        <w:autoSpaceDE w:val="0"/>
        <w:autoSpaceDN w:val="0"/>
        <w:jc w:val="right"/>
        <w:rPr>
          <w:sz w:val="28"/>
          <w:szCs w:val="28"/>
        </w:rPr>
      </w:pPr>
      <w:r w:rsidRPr="00A5575E">
        <w:rPr>
          <w:sz w:val="28"/>
          <w:szCs w:val="28"/>
        </w:rPr>
        <w:t>Рузаевского муниципального района</w:t>
      </w:r>
    </w:p>
    <w:p w14:paraId="1280BF24" w14:textId="77777777" w:rsidR="004A2137" w:rsidRPr="00A5575E" w:rsidRDefault="004A2137" w:rsidP="004A2137">
      <w:pPr>
        <w:widowControl w:val="0"/>
        <w:autoSpaceDE w:val="0"/>
        <w:autoSpaceDN w:val="0"/>
        <w:jc w:val="right"/>
        <w:rPr>
          <w:sz w:val="28"/>
          <w:szCs w:val="28"/>
        </w:rPr>
      </w:pPr>
      <w:r w:rsidRPr="00A5575E">
        <w:rPr>
          <w:sz w:val="28"/>
          <w:szCs w:val="28"/>
        </w:rPr>
        <w:t>Республики Мордовия</w:t>
      </w:r>
    </w:p>
    <w:p w14:paraId="70318D16" w14:textId="77777777" w:rsidR="004A2137" w:rsidRPr="00A5575E" w:rsidRDefault="004A2137" w:rsidP="004A2137">
      <w:pPr>
        <w:widowControl w:val="0"/>
        <w:autoSpaceDE w:val="0"/>
        <w:autoSpaceDN w:val="0"/>
        <w:jc w:val="both"/>
        <w:rPr>
          <w:sz w:val="28"/>
          <w:szCs w:val="28"/>
        </w:rPr>
      </w:pPr>
    </w:p>
    <w:p w14:paraId="37FE69FF" w14:textId="77777777" w:rsidR="004A2137" w:rsidRPr="00A5575E" w:rsidRDefault="004A2137" w:rsidP="004A2137">
      <w:pPr>
        <w:widowControl w:val="0"/>
        <w:autoSpaceDE w:val="0"/>
        <w:autoSpaceDN w:val="0"/>
        <w:jc w:val="both"/>
        <w:rPr>
          <w:sz w:val="28"/>
          <w:szCs w:val="28"/>
        </w:rPr>
      </w:pPr>
    </w:p>
    <w:p w14:paraId="36352FC8" w14:textId="77777777" w:rsidR="004A2137" w:rsidRPr="00A5575E" w:rsidRDefault="004A2137" w:rsidP="004A2137">
      <w:pPr>
        <w:widowControl w:val="0"/>
        <w:autoSpaceDE w:val="0"/>
        <w:autoSpaceDN w:val="0"/>
        <w:jc w:val="center"/>
        <w:rPr>
          <w:b/>
          <w:sz w:val="28"/>
          <w:szCs w:val="28"/>
        </w:rPr>
      </w:pPr>
      <w:r w:rsidRPr="00A5575E">
        <w:rPr>
          <w:b/>
          <w:sz w:val="28"/>
          <w:szCs w:val="28"/>
        </w:rPr>
        <w:t>ПЕРЕЧЕНЬ</w:t>
      </w:r>
    </w:p>
    <w:p w14:paraId="3176E4D2" w14:textId="77777777" w:rsidR="004A2137" w:rsidRPr="00A5575E" w:rsidRDefault="004A2137" w:rsidP="004A2137">
      <w:pPr>
        <w:widowControl w:val="0"/>
        <w:autoSpaceDE w:val="0"/>
        <w:autoSpaceDN w:val="0"/>
        <w:jc w:val="center"/>
        <w:rPr>
          <w:b/>
          <w:sz w:val="28"/>
          <w:szCs w:val="28"/>
        </w:rPr>
      </w:pPr>
      <w:r w:rsidRPr="00A5575E">
        <w:rPr>
          <w:b/>
          <w:sz w:val="28"/>
          <w:szCs w:val="28"/>
        </w:rPr>
        <w:t>ДОКУМЕНТОВ, НА ОСНОВАНИИ КОТОРЫХ ВОЗНИКАЮТ БЮДЖЕТНЫЕ ОБЯЗАТЕЛЬСТВА ПОЛУЧАТЕЛЕЙ СРЕДСТВ БЮДЖЕТА КРАСНОСЕЛЬЦОВСКОГО СЕЛЬСКОГО ПОСЕЛЕНИЯ РУЗАЕВСКОГО МУНИЦИПАЛЬНОГО РАЙОНА РЕСПУБЛИКИ МОРДОВИЯ, И ДОКУМЕНТОВ, ПОДТВЕРЖДАЮЩИХ ВОЗНИКНОВЕНИЕ ДЕНЕЖНЫХ ОБЯЗАТЕЛЬСТВ ПОЛУЧАТЕЛЕЙ СРЕДСТВ БЮДЖЕТА КРАСНОСЕЛЬЦОВСКОГО СЕЛЬСКОГО ПОСЕЛЕНИЯ РУЗАЕВСКОГО МУНИЦИПАЛЬНОГО РАЙОНА РЕСПУБЛИКИ МОРДОВИЯ</w:t>
      </w:r>
    </w:p>
    <w:p w14:paraId="39352BF9" w14:textId="77777777" w:rsidR="004A2137" w:rsidRPr="00A5575E" w:rsidRDefault="004A2137" w:rsidP="004A2137">
      <w:pPr>
        <w:widowControl w:val="0"/>
        <w:autoSpaceDE w:val="0"/>
        <w:autoSpaceDN w:val="0"/>
        <w:spacing w:after="1"/>
        <w:rPr>
          <w:sz w:val="28"/>
          <w:szCs w:val="28"/>
        </w:rPr>
      </w:pPr>
    </w:p>
    <w:p w14:paraId="47E4C793" w14:textId="77777777" w:rsidR="004A2137" w:rsidRPr="00A5575E" w:rsidRDefault="004A2137" w:rsidP="004A2137">
      <w:pPr>
        <w:widowControl w:val="0"/>
        <w:tabs>
          <w:tab w:val="left" w:pos="8364"/>
        </w:tabs>
        <w:autoSpaceDE w:val="0"/>
        <w:autoSpaceDN w:val="0"/>
        <w:jc w:val="both"/>
        <w:rPr>
          <w:sz w:val="28"/>
          <w:szCs w:val="28"/>
        </w:rPr>
      </w:pPr>
    </w:p>
    <w:tbl>
      <w:tblPr>
        <w:tblW w:w="944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1"/>
        <w:gridCol w:w="4660"/>
        <w:gridCol w:w="4276"/>
      </w:tblGrid>
      <w:tr w:rsidR="004A2137" w:rsidRPr="00A5575E" w14:paraId="3626E055" w14:textId="77777777" w:rsidTr="00110CB7">
        <w:trPr>
          <w:trHeight w:val="1070"/>
        </w:trPr>
        <w:tc>
          <w:tcPr>
            <w:tcW w:w="511" w:type="dxa"/>
            <w:shd w:val="clear" w:color="auto" w:fill="auto"/>
          </w:tcPr>
          <w:p w14:paraId="2EC91D42" w14:textId="77777777" w:rsidR="004A2137" w:rsidRPr="00A5575E" w:rsidRDefault="004A2137" w:rsidP="00110CB7">
            <w:pPr>
              <w:widowControl w:val="0"/>
              <w:autoSpaceDE w:val="0"/>
              <w:autoSpaceDN w:val="0"/>
              <w:jc w:val="center"/>
            </w:pPr>
            <w:r w:rsidRPr="00A5575E">
              <w:t>N п/п</w:t>
            </w:r>
          </w:p>
        </w:tc>
        <w:tc>
          <w:tcPr>
            <w:tcW w:w="4660" w:type="dxa"/>
          </w:tcPr>
          <w:p w14:paraId="7474320F" w14:textId="77777777" w:rsidR="004A2137" w:rsidRPr="00A5575E" w:rsidRDefault="004A2137" w:rsidP="00110CB7">
            <w:pPr>
              <w:widowControl w:val="0"/>
              <w:autoSpaceDE w:val="0"/>
              <w:autoSpaceDN w:val="0"/>
              <w:jc w:val="center"/>
            </w:pPr>
            <w:bookmarkStart w:id="17" w:name="P218"/>
            <w:bookmarkEnd w:id="17"/>
            <w:r w:rsidRPr="00A5575E">
              <w:t xml:space="preserve">Документ, на основании которого возникает бюджетное обязательство получателя средств бюджета </w:t>
            </w:r>
            <w:r w:rsidRPr="00A5575E">
              <w:rPr>
                <w:bCs/>
              </w:rPr>
              <w:t>Красносельцовского</w:t>
            </w:r>
            <w:r w:rsidRPr="00A5575E">
              <w:t xml:space="preserve"> сельского поселения Рузаевского муниципального района Республики Мордовия</w:t>
            </w:r>
          </w:p>
        </w:tc>
        <w:tc>
          <w:tcPr>
            <w:tcW w:w="4276" w:type="dxa"/>
          </w:tcPr>
          <w:p w14:paraId="28B1556C" w14:textId="77777777" w:rsidR="004A2137" w:rsidRPr="00A5575E" w:rsidRDefault="004A2137" w:rsidP="00110CB7">
            <w:pPr>
              <w:widowControl w:val="0"/>
              <w:autoSpaceDE w:val="0"/>
              <w:autoSpaceDN w:val="0"/>
              <w:ind w:right="924"/>
              <w:jc w:val="center"/>
            </w:pPr>
            <w:bookmarkStart w:id="18" w:name="P219"/>
            <w:bookmarkEnd w:id="18"/>
            <w:r w:rsidRPr="00A5575E">
              <w:t xml:space="preserve">Документ, подтверждающий возникновение денежного обязательства получателя средств бюджета </w:t>
            </w:r>
            <w:r w:rsidRPr="00A5575E">
              <w:rPr>
                <w:bCs/>
              </w:rPr>
              <w:t xml:space="preserve">Красносельцовского </w:t>
            </w:r>
            <w:r w:rsidRPr="00A5575E">
              <w:t>сельского поселения Рузаевского муниципального района Республики Мордовия</w:t>
            </w:r>
          </w:p>
        </w:tc>
      </w:tr>
      <w:tr w:rsidR="004A2137" w:rsidRPr="00A5575E" w14:paraId="3479AF3E" w14:textId="77777777" w:rsidTr="00110CB7">
        <w:trPr>
          <w:trHeight w:val="20"/>
        </w:trPr>
        <w:tc>
          <w:tcPr>
            <w:tcW w:w="511" w:type="dxa"/>
            <w:shd w:val="clear" w:color="auto" w:fill="auto"/>
          </w:tcPr>
          <w:p w14:paraId="0C78FD64" w14:textId="77777777" w:rsidR="004A2137" w:rsidRPr="00A5575E" w:rsidRDefault="004A2137" w:rsidP="00110CB7">
            <w:pPr>
              <w:widowControl w:val="0"/>
              <w:autoSpaceDE w:val="0"/>
              <w:autoSpaceDN w:val="0"/>
              <w:jc w:val="center"/>
            </w:pPr>
            <w:r w:rsidRPr="00A5575E">
              <w:t>1</w:t>
            </w:r>
          </w:p>
        </w:tc>
        <w:tc>
          <w:tcPr>
            <w:tcW w:w="4660" w:type="dxa"/>
          </w:tcPr>
          <w:p w14:paraId="189D9702" w14:textId="77777777" w:rsidR="004A2137" w:rsidRPr="00A5575E" w:rsidRDefault="004A2137" w:rsidP="00110CB7">
            <w:pPr>
              <w:widowControl w:val="0"/>
              <w:autoSpaceDE w:val="0"/>
              <w:autoSpaceDN w:val="0"/>
              <w:jc w:val="center"/>
            </w:pPr>
            <w:r w:rsidRPr="00A5575E">
              <w:t>2</w:t>
            </w:r>
          </w:p>
        </w:tc>
        <w:tc>
          <w:tcPr>
            <w:tcW w:w="4276" w:type="dxa"/>
          </w:tcPr>
          <w:p w14:paraId="70B6EB9C" w14:textId="77777777" w:rsidR="004A2137" w:rsidRPr="00A5575E" w:rsidRDefault="004A2137" w:rsidP="00110CB7">
            <w:pPr>
              <w:widowControl w:val="0"/>
              <w:autoSpaceDE w:val="0"/>
              <w:autoSpaceDN w:val="0"/>
              <w:ind w:right="924"/>
              <w:jc w:val="center"/>
            </w:pPr>
            <w:r w:rsidRPr="00A5575E">
              <w:t>3</w:t>
            </w:r>
          </w:p>
        </w:tc>
      </w:tr>
      <w:tr w:rsidR="004A2137" w:rsidRPr="00A5575E" w14:paraId="23BEA0DC" w14:textId="77777777" w:rsidTr="00110CB7">
        <w:trPr>
          <w:trHeight w:val="20"/>
        </w:trPr>
        <w:tc>
          <w:tcPr>
            <w:tcW w:w="511" w:type="dxa"/>
            <w:shd w:val="clear" w:color="auto" w:fill="auto"/>
          </w:tcPr>
          <w:p w14:paraId="3B44A2D5" w14:textId="77777777" w:rsidR="004A2137" w:rsidRPr="00A5575E" w:rsidRDefault="004A2137" w:rsidP="00110CB7">
            <w:pPr>
              <w:widowControl w:val="0"/>
              <w:autoSpaceDE w:val="0"/>
              <w:autoSpaceDN w:val="0"/>
              <w:jc w:val="center"/>
            </w:pPr>
            <w:r w:rsidRPr="00A5575E">
              <w:t>1.</w:t>
            </w:r>
          </w:p>
        </w:tc>
        <w:tc>
          <w:tcPr>
            <w:tcW w:w="4660" w:type="dxa"/>
          </w:tcPr>
          <w:p w14:paraId="53279FE4" w14:textId="77777777" w:rsidR="004A2137" w:rsidRPr="00A5575E" w:rsidRDefault="004A2137" w:rsidP="00110CB7">
            <w:pPr>
              <w:widowControl w:val="0"/>
              <w:autoSpaceDE w:val="0"/>
              <w:autoSpaceDN w:val="0"/>
            </w:pPr>
            <w:bookmarkStart w:id="19" w:name="P224"/>
            <w:bookmarkEnd w:id="19"/>
            <w:r w:rsidRPr="00A5575E">
              <w:t xml:space="preserve">Извещение об осуществлении закупки, за исключением извещений об осуществлении закупок, указанных в </w:t>
            </w:r>
            <w:hyperlink w:anchor="P317">
              <w:r w:rsidRPr="00A5575E">
                <w:t>пункте 1</w:t>
              </w:r>
            </w:hyperlink>
            <w:r w:rsidRPr="00A5575E">
              <w:t>5 настоящего перечня</w:t>
            </w:r>
          </w:p>
        </w:tc>
        <w:tc>
          <w:tcPr>
            <w:tcW w:w="4276" w:type="dxa"/>
          </w:tcPr>
          <w:p w14:paraId="322DD7DA" w14:textId="77777777" w:rsidR="004A2137" w:rsidRPr="00A5575E" w:rsidRDefault="004A2137" w:rsidP="00110CB7">
            <w:pPr>
              <w:widowControl w:val="0"/>
              <w:autoSpaceDE w:val="0"/>
              <w:autoSpaceDN w:val="0"/>
              <w:ind w:right="924"/>
            </w:pPr>
            <w:r w:rsidRPr="00A5575E">
              <w:t>Формирование денежного обязательства не предусматривается</w:t>
            </w:r>
          </w:p>
        </w:tc>
      </w:tr>
      <w:tr w:rsidR="004A2137" w:rsidRPr="00A5575E" w14:paraId="27E1D62E" w14:textId="77777777" w:rsidTr="00110CB7">
        <w:trPr>
          <w:trHeight w:val="20"/>
        </w:trPr>
        <w:tc>
          <w:tcPr>
            <w:tcW w:w="511" w:type="dxa"/>
            <w:shd w:val="clear" w:color="auto" w:fill="auto"/>
          </w:tcPr>
          <w:p w14:paraId="632DE984" w14:textId="77777777" w:rsidR="004A2137" w:rsidRPr="00A5575E" w:rsidRDefault="004A2137" w:rsidP="00110CB7">
            <w:pPr>
              <w:widowControl w:val="0"/>
              <w:autoSpaceDE w:val="0"/>
              <w:autoSpaceDN w:val="0"/>
              <w:jc w:val="center"/>
            </w:pPr>
            <w:r w:rsidRPr="00A5575E">
              <w:t>2.</w:t>
            </w:r>
          </w:p>
        </w:tc>
        <w:tc>
          <w:tcPr>
            <w:tcW w:w="4660" w:type="dxa"/>
          </w:tcPr>
          <w:p w14:paraId="736465BC" w14:textId="77777777" w:rsidR="004A2137" w:rsidRPr="00A5575E" w:rsidRDefault="004A2137" w:rsidP="00110CB7">
            <w:pPr>
              <w:widowControl w:val="0"/>
              <w:autoSpaceDE w:val="0"/>
              <w:autoSpaceDN w:val="0"/>
            </w:pPr>
            <w:bookmarkStart w:id="20" w:name="P227"/>
            <w:bookmarkEnd w:id="20"/>
            <w:r w:rsidRPr="00A5575E">
              <w:t xml:space="preserve">Приглашение принять участие в определении поставщика (подрядчика, исполнителя), за исключением приглашений принять участие в определении поставщика (подрядчика, исполнителя), указанных в </w:t>
            </w:r>
            <w:hyperlink w:anchor="P317">
              <w:r w:rsidRPr="00A5575E">
                <w:t xml:space="preserve">пункте </w:t>
              </w:r>
            </w:hyperlink>
            <w:r w:rsidRPr="00A5575E">
              <w:t>20 настоящего перечня</w:t>
            </w:r>
          </w:p>
        </w:tc>
        <w:tc>
          <w:tcPr>
            <w:tcW w:w="4276" w:type="dxa"/>
          </w:tcPr>
          <w:p w14:paraId="6D9FD601" w14:textId="77777777" w:rsidR="004A2137" w:rsidRPr="00A5575E" w:rsidRDefault="004A2137" w:rsidP="00110CB7">
            <w:pPr>
              <w:widowControl w:val="0"/>
              <w:autoSpaceDE w:val="0"/>
              <w:autoSpaceDN w:val="0"/>
              <w:ind w:right="924"/>
            </w:pPr>
            <w:r w:rsidRPr="00A5575E">
              <w:t>Формирование денежного обязательства не предусматривается</w:t>
            </w:r>
          </w:p>
        </w:tc>
      </w:tr>
      <w:tr w:rsidR="004A2137" w:rsidRPr="00A5575E" w14:paraId="10010970" w14:textId="77777777" w:rsidTr="00110CB7">
        <w:trPr>
          <w:trHeight w:val="20"/>
        </w:trPr>
        <w:tc>
          <w:tcPr>
            <w:tcW w:w="511" w:type="dxa"/>
            <w:tcBorders>
              <w:bottom w:val="nil"/>
            </w:tcBorders>
            <w:shd w:val="clear" w:color="auto" w:fill="auto"/>
          </w:tcPr>
          <w:p w14:paraId="1DE27941" w14:textId="77777777" w:rsidR="004A2137" w:rsidRPr="00A5575E" w:rsidRDefault="004A2137" w:rsidP="00110CB7">
            <w:pPr>
              <w:widowControl w:val="0"/>
              <w:autoSpaceDE w:val="0"/>
              <w:autoSpaceDN w:val="0"/>
              <w:jc w:val="center"/>
            </w:pPr>
            <w:r w:rsidRPr="00A5575E">
              <w:t>3.</w:t>
            </w:r>
          </w:p>
        </w:tc>
        <w:tc>
          <w:tcPr>
            <w:tcW w:w="4660" w:type="dxa"/>
            <w:tcBorders>
              <w:bottom w:val="nil"/>
            </w:tcBorders>
          </w:tcPr>
          <w:p w14:paraId="14528496" w14:textId="77777777" w:rsidR="004A2137" w:rsidRPr="00A5575E" w:rsidRDefault="004A2137" w:rsidP="00110CB7">
            <w:pPr>
              <w:widowControl w:val="0"/>
              <w:autoSpaceDE w:val="0"/>
              <w:autoSpaceDN w:val="0"/>
            </w:pPr>
            <w:r w:rsidRPr="00A5575E">
              <w:t xml:space="preserve">Проект муниципального контракта, заключаемого с единственным поставщиком (подрядчиком, исполнителем), </w:t>
            </w:r>
            <w:r w:rsidRPr="00A5575E">
              <w:rPr>
                <w:bCs/>
              </w:rPr>
              <w:t xml:space="preserve">сформированный с </w:t>
            </w:r>
            <w:r w:rsidRPr="00A5575E">
              <w:rPr>
                <w:bCs/>
              </w:rPr>
              <w:lastRenderedPageBreak/>
              <w:t>использованием единой информационной системы</w:t>
            </w:r>
          </w:p>
        </w:tc>
        <w:tc>
          <w:tcPr>
            <w:tcW w:w="4276" w:type="dxa"/>
          </w:tcPr>
          <w:p w14:paraId="3CB53D64" w14:textId="77777777" w:rsidR="004A2137" w:rsidRPr="00A5575E" w:rsidRDefault="004A2137" w:rsidP="00110CB7">
            <w:pPr>
              <w:widowControl w:val="0"/>
              <w:autoSpaceDE w:val="0"/>
              <w:autoSpaceDN w:val="0"/>
              <w:ind w:right="924"/>
            </w:pPr>
            <w:r w:rsidRPr="00A5575E">
              <w:lastRenderedPageBreak/>
              <w:t>Формирование денежного обязательства не предусматривается</w:t>
            </w:r>
          </w:p>
        </w:tc>
      </w:tr>
      <w:tr w:rsidR="004A2137" w:rsidRPr="00A5575E" w14:paraId="26C22F5C" w14:textId="77777777" w:rsidTr="00110CB7">
        <w:trPr>
          <w:trHeight w:val="20"/>
        </w:trPr>
        <w:tc>
          <w:tcPr>
            <w:tcW w:w="511" w:type="dxa"/>
            <w:tcBorders>
              <w:bottom w:val="nil"/>
            </w:tcBorders>
            <w:shd w:val="clear" w:color="auto" w:fill="auto"/>
          </w:tcPr>
          <w:p w14:paraId="12D3B494" w14:textId="77777777" w:rsidR="004A2137" w:rsidRPr="00A5575E" w:rsidRDefault="004A2137" w:rsidP="00110CB7">
            <w:pPr>
              <w:widowControl w:val="0"/>
              <w:autoSpaceDE w:val="0"/>
              <w:autoSpaceDN w:val="0"/>
              <w:jc w:val="center"/>
            </w:pPr>
            <w:r w:rsidRPr="00A5575E">
              <w:t>4.</w:t>
            </w:r>
          </w:p>
        </w:tc>
        <w:tc>
          <w:tcPr>
            <w:tcW w:w="4660" w:type="dxa"/>
            <w:tcBorders>
              <w:bottom w:val="nil"/>
            </w:tcBorders>
            <w:shd w:val="clear" w:color="auto" w:fill="auto"/>
          </w:tcPr>
          <w:p w14:paraId="5EC34FA8" w14:textId="77777777" w:rsidR="004A2137" w:rsidRPr="00A5575E" w:rsidRDefault="004A2137" w:rsidP="00110CB7">
            <w:pPr>
              <w:widowControl w:val="0"/>
              <w:autoSpaceDE w:val="0"/>
              <w:autoSpaceDN w:val="0"/>
            </w:pPr>
            <w:r w:rsidRPr="00A5575E">
              <w:t xml:space="preserve">Проект соглашения об изменении условий муниципального контракта (договора), </w:t>
            </w:r>
            <w:r w:rsidRPr="00A5575E">
              <w:rPr>
                <w:bCs/>
              </w:rPr>
              <w:t>сформированный с использованием единой информационной системы</w:t>
            </w:r>
            <w:r w:rsidRPr="00A5575E">
              <w:t>, в части увеличения цены контракта (аванса), сведения о котором подлежат включению в реестр контрактов</w:t>
            </w:r>
          </w:p>
        </w:tc>
        <w:tc>
          <w:tcPr>
            <w:tcW w:w="4276" w:type="dxa"/>
            <w:shd w:val="clear" w:color="auto" w:fill="auto"/>
          </w:tcPr>
          <w:p w14:paraId="05D3BB39" w14:textId="77777777" w:rsidR="004A2137" w:rsidRPr="00A5575E" w:rsidRDefault="004A2137" w:rsidP="00110CB7">
            <w:pPr>
              <w:widowControl w:val="0"/>
              <w:autoSpaceDE w:val="0"/>
              <w:autoSpaceDN w:val="0"/>
              <w:ind w:right="924"/>
            </w:pPr>
            <w:r w:rsidRPr="00A5575E">
              <w:t>Формирование денежного обязательства не предусматривается</w:t>
            </w:r>
          </w:p>
        </w:tc>
      </w:tr>
      <w:tr w:rsidR="004A2137" w:rsidRPr="00A5575E" w14:paraId="4AA197C6" w14:textId="77777777" w:rsidTr="00110CB7">
        <w:trPr>
          <w:trHeight w:val="1103"/>
        </w:trPr>
        <w:tc>
          <w:tcPr>
            <w:tcW w:w="511" w:type="dxa"/>
            <w:tcBorders>
              <w:bottom w:val="nil"/>
            </w:tcBorders>
            <w:shd w:val="clear" w:color="auto" w:fill="auto"/>
          </w:tcPr>
          <w:p w14:paraId="029F9200" w14:textId="77777777" w:rsidR="004A2137" w:rsidRPr="00A5575E" w:rsidRDefault="004A2137" w:rsidP="00110CB7">
            <w:pPr>
              <w:widowControl w:val="0"/>
              <w:autoSpaceDE w:val="0"/>
              <w:autoSpaceDN w:val="0"/>
              <w:jc w:val="center"/>
            </w:pPr>
            <w:r w:rsidRPr="00A5575E">
              <w:t>5.</w:t>
            </w:r>
          </w:p>
        </w:tc>
        <w:tc>
          <w:tcPr>
            <w:tcW w:w="4660" w:type="dxa"/>
            <w:tcBorders>
              <w:bottom w:val="nil"/>
            </w:tcBorders>
            <w:shd w:val="clear" w:color="auto" w:fill="auto"/>
          </w:tcPr>
          <w:p w14:paraId="3EB0B89B" w14:textId="77777777" w:rsidR="004A2137" w:rsidRPr="00A5575E" w:rsidRDefault="004A2137" w:rsidP="00110CB7">
            <w:pPr>
              <w:widowControl w:val="0"/>
              <w:autoSpaceDE w:val="0"/>
              <w:autoSpaceDN w:val="0"/>
            </w:pPr>
            <w:r w:rsidRPr="00A5575E">
              <w:t xml:space="preserve">Проект соглашения об изменении </w:t>
            </w:r>
            <w:r w:rsidRPr="00A5575E">
              <w:rPr>
                <w:spacing w:val="-2"/>
              </w:rPr>
              <w:t xml:space="preserve">условий </w:t>
            </w:r>
            <w:r w:rsidRPr="00A5575E">
              <w:t>муниципального</w:t>
            </w:r>
            <w:r w:rsidRPr="00A5575E">
              <w:rPr>
                <w:spacing w:val="-2"/>
              </w:rPr>
              <w:t xml:space="preserve"> контракта </w:t>
            </w:r>
            <w:r w:rsidRPr="00A5575E">
              <w:t xml:space="preserve">(договора), содержащего сведения, </w:t>
            </w:r>
            <w:r w:rsidRPr="00A5575E">
              <w:rPr>
                <w:spacing w:val="-3"/>
              </w:rPr>
              <w:t xml:space="preserve">составляющие государственную тайну, </w:t>
            </w:r>
            <w:r w:rsidRPr="00A5575E">
              <w:rPr>
                <w:spacing w:val="-2"/>
              </w:rPr>
              <w:t xml:space="preserve">сформированного без использования </w:t>
            </w:r>
            <w:r w:rsidRPr="00A5575E">
              <w:rPr>
                <w:spacing w:val="-3"/>
              </w:rPr>
              <w:t xml:space="preserve">единой информационной системы, в </w:t>
            </w:r>
            <w:r w:rsidRPr="00A5575E">
              <w:t>части увеличения цены муниципального</w:t>
            </w:r>
            <w:r w:rsidRPr="00A5575E">
              <w:rPr>
                <w:spacing w:val="-1"/>
              </w:rPr>
              <w:t xml:space="preserve"> контракта (аванса), </w:t>
            </w:r>
            <w:r w:rsidRPr="00A5575E">
              <w:rPr>
                <w:spacing w:val="-2"/>
              </w:rPr>
              <w:t xml:space="preserve">сведения о котором подлежат </w:t>
            </w:r>
            <w:r w:rsidRPr="00A5575E">
              <w:rPr>
                <w:spacing w:val="-1"/>
              </w:rPr>
              <w:t xml:space="preserve">включению в реестр контрактов, содержащий государственную тайну </w:t>
            </w:r>
          </w:p>
        </w:tc>
        <w:tc>
          <w:tcPr>
            <w:tcW w:w="4276" w:type="dxa"/>
            <w:shd w:val="clear" w:color="auto" w:fill="auto"/>
          </w:tcPr>
          <w:p w14:paraId="1CA6EB67" w14:textId="77777777" w:rsidR="004A2137" w:rsidRPr="00A5575E" w:rsidRDefault="004A2137" w:rsidP="00110CB7">
            <w:pPr>
              <w:widowControl w:val="0"/>
              <w:autoSpaceDE w:val="0"/>
              <w:autoSpaceDN w:val="0"/>
              <w:ind w:right="924"/>
            </w:pPr>
            <w:r w:rsidRPr="00A5575E">
              <w:t>Формирование денежного обязательства не предусматривается</w:t>
            </w:r>
          </w:p>
        </w:tc>
      </w:tr>
      <w:tr w:rsidR="004A2137" w:rsidRPr="00A5575E" w14:paraId="40082567" w14:textId="77777777" w:rsidTr="00110CB7">
        <w:trPr>
          <w:trHeight w:val="1103"/>
        </w:trPr>
        <w:tc>
          <w:tcPr>
            <w:tcW w:w="511" w:type="dxa"/>
            <w:vMerge w:val="restart"/>
            <w:shd w:val="clear" w:color="auto" w:fill="auto"/>
          </w:tcPr>
          <w:p w14:paraId="34485A1A" w14:textId="77777777" w:rsidR="004A2137" w:rsidRPr="00A5575E" w:rsidRDefault="004A2137" w:rsidP="00110CB7">
            <w:pPr>
              <w:widowControl w:val="0"/>
              <w:autoSpaceDE w:val="0"/>
              <w:autoSpaceDN w:val="0"/>
              <w:jc w:val="center"/>
            </w:pPr>
            <w:r w:rsidRPr="00A5575E">
              <w:t>6.</w:t>
            </w:r>
          </w:p>
        </w:tc>
        <w:tc>
          <w:tcPr>
            <w:tcW w:w="4660" w:type="dxa"/>
            <w:vMerge w:val="restart"/>
            <w:shd w:val="clear" w:color="auto" w:fill="auto"/>
          </w:tcPr>
          <w:p w14:paraId="56B562BF" w14:textId="77777777" w:rsidR="004A2137" w:rsidRPr="00A5575E" w:rsidRDefault="004A2137" w:rsidP="00110CB7">
            <w:pPr>
              <w:widowControl w:val="0"/>
              <w:autoSpaceDE w:val="0"/>
              <w:autoSpaceDN w:val="0"/>
            </w:pPr>
            <w:r w:rsidRPr="00A5575E">
              <w:t xml:space="preserve">Муниципальный контракт (договор) на поставку товаров, выполнение работ, оказание услуг для обеспечения нужд </w:t>
            </w:r>
            <w:r w:rsidRPr="00A5575E">
              <w:rPr>
                <w:bCs/>
              </w:rPr>
              <w:t>Красносельцовского</w:t>
            </w:r>
            <w:r w:rsidRPr="00A5575E">
              <w:t xml:space="preserve"> сельского поселения Рузаевского муниципального района Республики Мордовия, сведения о котором подлежат включению в определенный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реестр контрактов, за исключением муниципальных контрактов (договоров), указанных в </w:t>
            </w:r>
            <w:hyperlink w:anchor="P317">
              <w:r w:rsidRPr="00A5575E">
                <w:t xml:space="preserve">пункте </w:t>
              </w:r>
            </w:hyperlink>
            <w:r w:rsidRPr="00A5575E">
              <w:t>20 настоящего Перечня</w:t>
            </w:r>
          </w:p>
        </w:tc>
        <w:tc>
          <w:tcPr>
            <w:tcW w:w="4276" w:type="dxa"/>
            <w:shd w:val="clear" w:color="auto" w:fill="auto"/>
          </w:tcPr>
          <w:p w14:paraId="079A2849" w14:textId="77777777" w:rsidR="004A2137" w:rsidRPr="00A5575E" w:rsidRDefault="004A2137" w:rsidP="00110CB7">
            <w:pPr>
              <w:widowControl w:val="0"/>
              <w:autoSpaceDE w:val="0"/>
              <w:autoSpaceDN w:val="0"/>
              <w:ind w:right="924"/>
            </w:pPr>
            <w:r w:rsidRPr="00A5575E">
              <w:t>Муниципальный контракт (в случае осуществления авансовых платежей в соответствии с условиями муниципального контракта, внесение арендной платы по муниципальному контракту), если условиями такого муниципального контракта не предусмотрено предоставление документов для оплаты денежных обязательств при осуществлении авансовых платежей (внесении арендной платы)</w:t>
            </w:r>
          </w:p>
        </w:tc>
      </w:tr>
      <w:tr w:rsidR="004A2137" w:rsidRPr="00A5575E" w14:paraId="50C9CA69" w14:textId="77777777" w:rsidTr="00110CB7">
        <w:trPr>
          <w:trHeight w:val="20"/>
        </w:trPr>
        <w:tc>
          <w:tcPr>
            <w:tcW w:w="511" w:type="dxa"/>
            <w:vMerge/>
            <w:shd w:val="clear" w:color="auto" w:fill="auto"/>
          </w:tcPr>
          <w:p w14:paraId="138FB2B1" w14:textId="77777777" w:rsidR="004A2137" w:rsidRPr="00A5575E" w:rsidRDefault="004A2137" w:rsidP="00110CB7">
            <w:pPr>
              <w:widowControl w:val="0"/>
              <w:autoSpaceDE w:val="0"/>
              <w:autoSpaceDN w:val="0"/>
            </w:pPr>
          </w:p>
        </w:tc>
        <w:tc>
          <w:tcPr>
            <w:tcW w:w="4660" w:type="dxa"/>
            <w:vMerge/>
            <w:shd w:val="clear" w:color="auto" w:fill="auto"/>
          </w:tcPr>
          <w:p w14:paraId="0AC6F4B7" w14:textId="77777777" w:rsidR="004A2137" w:rsidRPr="00A5575E" w:rsidRDefault="004A2137" w:rsidP="00110CB7">
            <w:pPr>
              <w:widowControl w:val="0"/>
              <w:autoSpaceDE w:val="0"/>
              <w:autoSpaceDN w:val="0"/>
            </w:pPr>
          </w:p>
        </w:tc>
        <w:tc>
          <w:tcPr>
            <w:tcW w:w="4276" w:type="dxa"/>
            <w:shd w:val="clear" w:color="auto" w:fill="auto"/>
          </w:tcPr>
          <w:p w14:paraId="0DA6BDBE" w14:textId="77777777" w:rsidR="004A2137" w:rsidRPr="00A5575E" w:rsidRDefault="004A2137" w:rsidP="00110CB7">
            <w:pPr>
              <w:widowControl w:val="0"/>
              <w:autoSpaceDE w:val="0"/>
              <w:autoSpaceDN w:val="0"/>
              <w:ind w:right="924"/>
            </w:pPr>
            <w:r w:rsidRPr="00A5575E">
              <w:t>Документ о приемке поставленных товаров, выполненных работ (их результатов, в том числе этапов), оказанных услуг</w:t>
            </w:r>
          </w:p>
        </w:tc>
      </w:tr>
      <w:tr w:rsidR="004A2137" w:rsidRPr="00A5575E" w14:paraId="65059996" w14:textId="77777777" w:rsidTr="00110CB7">
        <w:trPr>
          <w:trHeight w:val="33"/>
        </w:trPr>
        <w:tc>
          <w:tcPr>
            <w:tcW w:w="511" w:type="dxa"/>
            <w:vMerge/>
            <w:shd w:val="clear" w:color="auto" w:fill="auto"/>
          </w:tcPr>
          <w:p w14:paraId="6866F44F" w14:textId="77777777" w:rsidR="004A2137" w:rsidRPr="00A5575E" w:rsidRDefault="004A2137" w:rsidP="00110CB7">
            <w:pPr>
              <w:widowControl w:val="0"/>
              <w:autoSpaceDE w:val="0"/>
              <w:autoSpaceDN w:val="0"/>
            </w:pPr>
          </w:p>
        </w:tc>
        <w:tc>
          <w:tcPr>
            <w:tcW w:w="4660" w:type="dxa"/>
            <w:vMerge/>
            <w:shd w:val="clear" w:color="auto" w:fill="auto"/>
          </w:tcPr>
          <w:p w14:paraId="50B7768E" w14:textId="77777777" w:rsidR="004A2137" w:rsidRPr="00A5575E" w:rsidRDefault="004A2137" w:rsidP="00110CB7">
            <w:pPr>
              <w:widowControl w:val="0"/>
              <w:autoSpaceDE w:val="0"/>
              <w:autoSpaceDN w:val="0"/>
            </w:pPr>
          </w:p>
        </w:tc>
        <w:tc>
          <w:tcPr>
            <w:tcW w:w="4276" w:type="dxa"/>
            <w:shd w:val="clear" w:color="auto" w:fill="auto"/>
          </w:tcPr>
          <w:p w14:paraId="294C0918" w14:textId="77777777" w:rsidR="004A2137" w:rsidRPr="00A5575E" w:rsidRDefault="004A2137" w:rsidP="00110CB7">
            <w:pPr>
              <w:widowControl w:val="0"/>
              <w:autoSpaceDE w:val="0"/>
              <w:autoSpaceDN w:val="0"/>
              <w:ind w:right="924"/>
            </w:pPr>
            <w:r w:rsidRPr="00A5575E">
              <w:t>Счет</w:t>
            </w:r>
          </w:p>
        </w:tc>
      </w:tr>
      <w:tr w:rsidR="004A2137" w:rsidRPr="00A5575E" w14:paraId="2CE92FD9" w14:textId="77777777" w:rsidTr="00110CB7">
        <w:trPr>
          <w:trHeight w:val="113"/>
        </w:trPr>
        <w:tc>
          <w:tcPr>
            <w:tcW w:w="511" w:type="dxa"/>
            <w:vMerge/>
            <w:shd w:val="clear" w:color="auto" w:fill="auto"/>
          </w:tcPr>
          <w:p w14:paraId="22E1EE5A" w14:textId="77777777" w:rsidR="004A2137" w:rsidRPr="00A5575E" w:rsidRDefault="004A2137" w:rsidP="00110CB7">
            <w:pPr>
              <w:widowControl w:val="0"/>
              <w:autoSpaceDE w:val="0"/>
              <w:autoSpaceDN w:val="0"/>
            </w:pPr>
          </w:p>
        </w:tc>
        <w:tc>
          <w:tcPr>
            <w:tcW w:w="4660" w:type="dxa"/>
            <w:vMerge/>
            <w:shd w:val="clear" w:color="auto" w:fill="auto"/>
          </w:tcPr>
          <w:p w14:paraId="5081CAE3" w14:textId="77777777" w:rsidR="004A2137" w:rsidRPr="00A5575E" w:rsidRDefault="004A2137" w:rsidP="00110CB7">
            <w:pPr>
              <w:widowControl w:val="0"/>
              <w:autoSpaceDE w:val="0"/>
              <w:autoSpaceDN w:val="0"/>
            </w:pPr>
          </w:p>
        </w:tc>
        <w:tc>
          <w:tcPr>
            <w:tcW w:w="4276" w:type="dxa"/>
            <w:shd w:val="clear" w:color="auto" w:fill="auto"/>
          </w:tcPr>
          <w:p w14:paraId="1E51384A" w14:textId="77777777" w:rsidR="004A2137" w:rsidRPr="00A5575E" w:rsidRDefault="004A2137" w:rsidP="00110CB7">
            <w:pPr>
              <w:widowControl w:val="0"/>
              <w:autoSpaceDE w:val="0"/>
              <w:autoSpaceDN w:val="0"/>
              <w:ind w:right="924"/>
            </w:pPr>
            <w:r w:rsidRPr="00A5575E">
              <w:t>Счет-фактура</w:t>
            </w:r>
          </w:p>
        </w:tc>
      </w:tr>
      <w:tr w:rsidR="004A2137" w:rsidRPr="00A5575E" w14:paraId="5A13CE3A" w14:textId="77777777" w:rsidTr="00110CB7">
        <w:trPr>
          <w:trHeight w:val="112"/>
        </w:trPr>
        <w:tc>
          <w:tcPr>
            <w:tcW w:w="511" w:type="dxa"/>
            <w:vMerge/>
            <w:shd w:val="clear" w:color="auto" w:fill="auto"/>
          </w:tcPr>
          <w:p w14:paraId="08DD5DD2" w14:textId="77777777" w:rsidR="004A2137" w:rsidRPr="00A5575E" w:rsidRDefault="004A2137" w:rsidP="00110CB7">
            <w:pPr>
              <w:widowControl w:val="0"/>
              <w:autoSpaceDE w:val="0"/>
              <w:autoSpaceDN w:val="0"/>
            </w:pPr>
          </w:p>
        </w:tc>
        <w:tc>
          <w:tcPr>
            <w:tcW w:w="4660" w:type="dxa"/>
            <w:vMerge/>
            <w:shd w:val="clear" w:color="auto" w:fill="auto"/>
          </w:tcPr>
          <w:p w14:paraId="2F64E76E" w14:textId="77777777" w:rsidR="004A2137" w:rsidRPr="00A5575E" w:rsidRDefault="004A2137" w:rsidP="00110CB7">
            <w:pPr>
              <w:widowControl w:val="0"/>
              <w:autoSpaceDE w:val="0"/>
              <w:autoSpaceDN w:val="0"/>
            </w:pPr>
          </w:p>
        </w:tc>
        <w:tc>
          <w:tcPr>
            <w:tcW w:w="4276" w:type="dxa"/>
            <w:shd w:val="clear" w:color="auto" w:fill="auto"/>
          </w:tcPr>
          <w:p w14:paraId="4D0F2BE5" w14:textId="77777777" w:rsidR="004A2137" w:rsidRPr="00A5575E" w:rsidRDefault="004A2137" w:rsidP="00110CB7">
            <w:pPr>
              <w:widowControl w:val="0"/>
              <w:autoSpaceDE w:val="0"/>
              <w:autoSpaceDN w:val="0"/>
              <w:ind w:right="924"/>
            </w:pPr>
            <w:r w:rsidRPr="00A5575E">
              <w:t>Платежное поручение (копия</w:t>
            </w:r>
            <w:r w:rsidRPr="00A5575E">
              <w:rPr>
                <w:spacing w:val="-3"/>
              </w:rPr>
              <w:t xml:space="preserve"> п</w:t>
            </w:r>
            <w:r w:rsidRPr="00A5575E">
              <w:t>латежного поручения) о возврате дебиторской задолженности прошлых лет</w:t>
            </w:r>
          </w:p>
        </w:tc>
      </w:tr>
      <w:tr w:rsidR="004A2137" w:rsidRPr="00A5575E" w14:paraId="18F493E5" w14:textId="77777777" w:rsidTr="00110CB7">
        <w:trPr>
          <w:trHeight w:val="739"/>
        </w:trPr>
        <w:tc>
          <w:tcPr>
            <w:tcW w:w="511" w:type="dxa"/>
            <w:vMerge/>
            <w:tcBorders>
              <w:bottom w:val="nil"/>
            </w:tcBorders>
            <w:shd w:val="clear" w:color="auto" w:fill="auto"/>
          </w:tcPr>
          <w:p w14:paraId="44DB5F56" w14:textId="77777777" w:rsidR="004A2137" w:rsidRPr="00A5575E" w:rsidRDefault="004A2137" w:rsidP="00110CB7">
            <w:pPr>
              <w:widowControl w:val="0"/>
              <w:autoSpaceDE w:val="0"/>
              <w:autoSpaceDN w:val="0"/>
            </w:pPr>
          </w:p>
        </w:tc>
        <w:tc>
          <w:tcPr>
            <w:tcW w:w="4660" w:type="dxa"/>
            <w:vMerge/>
            <w:tcBorders>
              <w:bottom w:val="nil"/>
            </w:tcBorders>
            <w:shd w:val="clear" w:color="auto" w:fill="auto"/>
          </w:tcPr>
          <w:p w14:paraId="2EE53F09" w14:textId="77777777" w:rsidR="004A2137" w:rsidRPr="00A5575E" w:rsidRDefault="004A2137" w:rsidP="00110CB7">
            <w:pPr>
              <w:widowControl w:val="0"/>
              <w:autoSpaceDE w:val="0"/>
              <w:autoSpaceDN w:val="0"/>
            </w:pPr>
          </w:p>
        </w:tc>
        <w:tc>
          <w:tcPr>
            <w:tcW w:w="4276" w:type="dxa"/>
            <w:shd w:val="clear" w:color="auto" w:fill="auto"/>
          </w:tcPr>
          <w:p w14:paraId="2BAFF91D" w14:textId="77777777" w:rsidR="004A2137" w:rsidRPr="00A5575E" w:rsidRDefault="004A2137" w:rsidP="00110CB7">
            <w:pPr>
              <w:widowControl w:val="0"/>
              <w:autoSpaceDE w:val="0"/>
              <w:autoSpaceDN w:val="0"/>
              <w:ind w:right="924"/>
            </w:pPr>
            <w:r w:rsidRPr="00A5575E">
              <w:t xml:space="preserve">Иной документ, подтверждающий возникновение денежного обязательства по бюджетному обязательству получателя средств бюджета </w:t>
            </w:r>
            <w:r w:rsidRPr="00A5575E">
              <w:rPr>
                <w:bCs/>
              </w:rPr>
              <w:t xml:space="preserve">Красносельцовского </w:t>
            </w:r>
            <w:r w:rsidRPr="00A5575E">
              <w:t>сельского поселения Рузаевского муниципального района Республики Мордовия (далее – получатель средств местного бюджета, возникшему на основании муниципального контракта.</w:t>
            </w:r>
          </w:p>
        </w:tc>
      </w:tr>
      <w:tr w:rsidR="004A2137" w:rsidRPr="00A5575E" w14:paraId="5010B801" w14:textId="77777777" w:rsidTr="00110CB7">
        <w:trPr>
          <w:trHeight w:val="1103"/>
        </w:trPr>
        <w:tc>
          <w:tcPr>
            <w:tcW w:w="511" w:type="dxa"/>
            <w:vMerge w:val="restart"/>
            <w:shd w:val="clear" w:color="auto" w:fill="auto"/>
          </w:tcPr>
          <w:p w14:paraId="79DA812B" w14:textId="77777777" w:rsidR="004A2137" w:rsidRPr="00A5575E" w:rsidRDefault="004A2137" w:rsidP="00110CB7">
            <w:pPr>
              <w:widowControl w:val="0"/>
              <w:autoSpaceDE w:val="0"/>
              <w:autoSpaceDN w:val="0"/>
              <w:jc w:val="center"/>
            </w:pPr>
            <w:r w:rsidRPr="00A5575E">
              <w:t>7.</w:t>
            </w:r>
          </w:p>
        </w:tc>
        <w:tc>
          <w:tcPr>
            <w:tcW w:w="4660" w:type="dxa"/>
            <w:vMerge w:val="restart"/>
            <w:shd w:val="clear" w:color="auto" w:fill="auto"/>
          </w:tcPr>
          <w:p w14:paraId="4E9A4BAD" w14:textId="77777777" w:rsidR="004A2137" w:rsidRPr="00A5575E" w:rsidRDefault="004A2137" w:rsidP="00110CB7">
            <w:pPr>
              <w:widowControl w:val="0"/>
              <w:autoSpaceDE w:val="0"/>
              <w:autoSpaceDN w:val="0"/>
            </w:pPr>
            <w:bookmarkStart w:id="21" w:name="P230"/>
            <w:bookmarkEnd w:id="21"/>
            <w:r w:rsidRPr="00A5575E">
              <w:t>Муниципальный контракт (договор) на поставку товаров, выполнение работ, оказание услуг для обеспечения муниципальных нужд, сведения о котором подлежат включению в реестр контрактов, содержащих государственную тайну</w:t>
            </w:r>
          </w:p>
        </w:tc>
        <w:tc>
          <w:tcPr>
            <w:tcW w:w="4276" w:type="dxa"/>
            <w:shd w:val="clear" w:color="auto" w:fill="auto"/>
          </w:tcPr>
          <w:p w14:paraId="10560BD6" w14:textId="77777777" w:rsidR="004A2137" w:rsidRPr="00A5575E" w:rsidRDefault="004A2137" w:rsidP="00110CB7">
            <w:pPr>
              <w:widowControl w:val="0"/>
              <w:autoSpaceDE w:val="0"/>
              <w:autoSpaceDN w:val="0"/>
              <w:ind w:right="924"/>
            </w:pPr>
            <w:r w:rsidRPr="00A5575E">
              <w:t>Акт выполненных работ</w:t>
            </w:r>
          </w:p>
        </w:tc>
      </w:tr>
      <w:tr w:rsidR="004A2137" w:rsidRPr="00A5575E" w14:paraId="678DE745" w14:textId="77777777" w:rsidTr="00110CB7">
        <w:trPr>
          <w:trHeight w:val="20"/>
        </w:trPr>
        <w:tc>
          <w:tcPr>
            <w:tcW w:w="511" w:type="dxa"/>
            <w:vMerge/>
            <w:shd w:val="clear" w:color="auto" w:fill="auto"/>
          </w:tcPr>
          <w:p w14:paraId="2C6FDF19" w14:textId="77777777" w:rsidR="004A2137" w:rsidRPr="00A5575E" w:rsidRDefault="004A2137" w:rsidP="00110CB7">
            <w:pPr>
              <w:widowControl w:val="0"/>
              <w:autoSpaceDE w:val="0"/>
              <w:autoSpaceDN w:val="0"/>
            </w:pPr>
          </w:p>
        </w:tc>
        <w:tc>
          <w:tcPr>
            <w:tcW w:w="4660" w:type="dxa"/>
            <w:vMerge/>
            <w:shd w:val="clear" w:color="auto" w:fill="auto"/>
          </w:tcPr>
          <w:p w14:paraId="5ACE88AA" w14:textId="77777777" w:rsidR="004A2137" w:rsidRPr="00A5575E" w:rsidRDefault="004A2137" w:rsidP="00110CB7">
            <w:pPr>
              <w:widowControl w:val="0"/>
              <w:autoSpaceDE w:val="0"/>
              <w:autoSpaceDN w:val="0"/>
            </w:pPr>
          </w:p>
        </w:tc>
        <w:tc>
          <w:tcPr>
            <w:tcW w:w="4276" w:type="dxa"/>
            <w:shd w:val="clear" w:color="auto" w:fill="auto"/>
          </w:tcPr>
          <w:p w14:paraId="405DBFA5" w14:textId="77777777" w:rsidR="004A2137" w:rsidRPr="00A5575E" w:rsidRDefault="004A2137" w:rsidP="00110CB7">
            <w:pPr>
              <w:widowControl w:val="0"/>
              <w:autoSpaceDE w:val="0"/>
              <w:autoSpaceDN w:val="0"/>
              <w:ind w:right="924"/>
            </w:pPr>
            <w:r w:rsidRPr="00A5575E">
              <w:t>Акт об оказании услуг</w:t>
            </w:r>
          </w:p>
        </w:tc>
      </w:tr>
      <w:tr w:rsidR="004A2137" w:rsidRPr="00A5575E" w14:paraId="6A771A98" w14:textId="77777777" w:rsidTr="00110CB7">
        <w:trPr>
          <w:trHeight w:val="33"/>
        </w:trPr>
        <w:tc>
          <w:tcPr>
            <w:tcW w:w="511" w:type="dxa"/>
            <w:vMerge/>
            <w:shd w:val="clear" w:color="auto" w:fill="auto"/>
          </w:tcPr>
          <w:p w14:paraId="49EE2319" w14:textId="77777777" w:rsidR="004A2137" w:rsidRPr="00A5575E" w:rsidRDefault="004A2137" w:rsidP="00110CB7">
            <w:pPr>
              <w:widowControl w:val="0"/>
              <w:autoSpaceDE w:val="0"/>
              <w:autoSpaceDN w:val="0"/>
            </w:pPr>
          </w:p>
        </w:tc>
        <w:tc>
          <w:tcPr>
            <w:tcW w:w="4660" w:type="dxa"/>
            <w:vMerge/>
            <w:shd w:val="clear" w:color="auto" w:fill="auto"/>
          </w:tcPr>
          <w:p w14:paraId="4FC5588A" w14:textId="77777777" w:rsidR="004A2137" w:rsidRPr="00A5575E" w:rsidRDefault="004A2137" w:rsidP="00110CB7">
            <w:pPr>
              <w:widowControl w:val="0"/>
              <w:autoSpaceDE w:val="0"/>
              <w:autoSpaceDN w:val="0"/>
            </w:pPr>
          </w:p>
        </w:tc>
        <w:tc>
          <w:tcPr>
            <w:tcW w:w="4276" w:type="dxa"/>
            <w:shd w:val="clear" w:color="auto" w:fill="auto"/>
          </w:tcPr>
          <w:p w14:paraId="60E27388" w14:textId="77777777" w:rsidR="004A2137" w:rsidRPr="00A5575E" w:rsidRDefault="004A2137" w:rsidP="00110CB7">
            <w:pPr>
              <w:widowControl w:val="0"/>
              <w:autoSpaceDE w:val="0"/>
              <w:autoSpaceDN w:val="0"/>
              <w:ind w:right="924"/>
            </w:pPr>
            <w:r w:rsidRPr="00A5575E">
              <w:t>Акт приема-передачи</w:t>
            </w:r>
          </w:p>
        </w:tc>
      </w:tr>
      <w:tr w:rsidR="004A2137" w:rsidRPr="00A5575E" w14:paraId="26FBA7CC" w14:textId="77777777" w:rsidTr="00110CB7">
        <w:trPr>
          <w:trHeight w:val="113"/>
        </w:trPr>
        <w:tc>
          <w:tcPr>
            <w:tcW w:w="511" w:type="dxa"/>
            <w:vMerge/>
            <w:shd w:val="clear" w:color="auto" w:fill="auto"/>
          </w:tcPr>
          <w:p w14:paraId="76443286" w14:textId="77777777" w:rsidR="004A2137" w:rsidRPr="00A5575E" w:rsidRDefault="004A2137" w:rsidP="00110CB7">
            <w:pPr>
              <w:widowControl w:val="0"/>
              <w:autoSpaceDE w:val="0"/>
              <w:autoSpaceDN w:val="0"/>
            </w:pPr>
          </w:p>
        </w:tc>
        <w:tc>
          <w:tcPr>
            <w:tcW w:w="4660" w:type="dxa"/>
            <w:vMerge/>
            <w:shd w:val="clear" w:color="auto" w:fill="auto"/>
          </w:tcPr>
          <w:p w14:paraId="315341CE" w14:textId="77777777" w:rsidR="004A2137" w:rsidRPr="00A5575E" w:rsidRDefault="004A2137" w:rsidP="00110CB7">
            <w:pPr>
              <w:widowControl w:val="0"/>
              <w:autoSpaceDE w:val="0"/>
              <w:autoSpaceDN w:val="0"/>
            </w:pPr>
          </w:p>
        </w:tc>
        <w:tc>
          <w:tcPr>
            <w:tcW w:w="4276" w:type="dxa"/>
            <w:shd w:val="clear" w:color="auto" w:fill="auto"/>
          </w:tcPr>
          <w:p w14:paraId="621050E1" w14:textId="77777777" w:rsidR="004A2137" w:rsidRPr="00A5575E" w:rsidRDefault="004A2137" w:rsidP="00110CB7">
            <w:pPr>
              <w:widowControl w:val="0"/>
              <w:autoSpaceDE w:val="0"/>
              <w:autoSpaceDN w:val="0"/>
              <w:ind w:right="924"/>
            </w:pPr>
            <w:r w:rsidRPr="00A5575E">
              <w:t xml:space="preserve">Муниципальный контракт (договор) (в случае осуществления авансовых платежей в соответствии с условиями муниципального контракта (договора), внесение арендной платы по муниципальному контракту, если условиями такого муниципального контракта (договора) не предусмотрено предоставление документов для оплаты денежных обязательств при осуществлении </w:t>
            </w:r>
            <w:r w:rsidRPr="00A5575E">
              <w:rPr>
                <w:spacing w:val="-2"/>
              </w:rPr>
              <w:t xml:space="preserve">авансовых платежей (внесении арендной </w:t>
            </w:r>
            <w:r w:rsidRPr="00A5575E">
              <w:t>платы</w:t>
            </w:r>
            <w:r w:rsidRPr="00A5575E">
              <w:rPr>
                <w:rFonts w:ascii="Arial" w:hAnsi="Arial" w:cs="Arial"/>
              </w:rPr>
              <w:t>)</w:t>
            </w:r>
          </w:p>
        </w:tc>
      </w:tr>
      <w:tr w:rsidR="004A2137" w:rsidRPr="00A5575E" w14:paraId="346B9827" w14:textId="77777777" w:rsidTr="00110CB7">
        <w:trPr>
          <w:trHeight w:val="112"/>
        </w:trPr>
        <w:tc>
          <w:tcPr>
            <w:tcW w:w="511" w:type="dxa"/>
            <w:vMerge/>
            <w:shd w:val="clear" w:color="auto" w:fill="auto"/>
          </w:tcPr>
          <w:p w14:paraId="1F6111B5" w14:textId="77777777" w:rsidR="004A2137" w:rsidRPr="00A5575E" w:rsidRDefault="004A2137" w:rsidP="00110CB7">
            <w:pPr>
              <w:widowControl w:val="0"/>
              <w:autoSpaceDE w:val="0"/>
              <w:autoSpaceDN w:val="0"/>
            </w:pPr>
          </w:p>
        </w:tc>
        <w:tc>
          <w:tcPr>
            <w:tcW w:w="4660" w:type="dxa"/>
            <w:vMerge/>
            <w:shd w:val="clear" w:color="auto" w:fill="auto"/>
          </w:tcPr>
          <w:p w14:paraId="69F10300" w14:textId="77777777" w:rsidR="004A2137" w:rsidRPr="00A5575E" w:rsidRDefault="004A2137" w:rsidP="00110CB7">
            <w:pPr>
              <w:widowControl w:val="0"/>
              <w:autoSpaceDE w:val="0"/>
              <w:autoSpaceDN w:val="0"/>
            </w:pPr>
          </w:p>
        </w:tc>
        <w:tc>
          <w:tcPr>
            <w:tcW w:w="4276" w:type="dxa"/>
            <w:shd w:val="clear" w:color="auto" w:fill="auto"/>
          </w:tcPr>
          <w:p w14:paraId="5E0D0452" w14:textId="77777777" w:rsidR="004A2137" w:rsidRPr="00A5575E" w:rsidRDefault="004A2137" w:rsidP="00110CB7">
            <w:pPr>
              <w:widowControl w:val="0"/>
              <w:autoSpaceDE w:val="0"/>
              <w:autoSpaceDN w:val="0"/>
              <w:ind w:right="924"/>
            </w:pPr>
            <w:r w:rsidRPr="00A5575E">
              <w:t>Платежное поручение (копия</w:t>
            </w:r>
            <w:r w:rsidRPr="00A5575E">
              <w:rPr>
                <w:spacing w:val="-3"/>
              </w:rPr>
              <w:t xml:space="preserve"> п</w:t>
            </w:r>
            <w:r w:rsidRPr="00A5575E">
              <w:t>латежного поручения) о возврате дебиторской задолженности прошлых лет</w:t>
            </w:r>
          </w:p>
        </w:tc>
      </w:tr>
      <w:tr w:rsidR="004A2137" w:rsidRPr="00A5575E" w14:paraId="4132C3B9" w14:textId="77777777" w:rsidTr="00110CB7">
        <w:trPr>
          <w:trHeight w:val="231"/>
        </w:trPr>
        <w:tc>
          <w:tcPr>
            <w:tcW w:w="511" w:type="dxa"/>
            <w:vMerge/>
            <w:shd w:val="clear" w:color="auto" w:fill="auto"/>
          </w:tcPr>
          <w:p w14:paraId="1EB8EC42" w14:textId="77777777" w:rsidR="004A2137" w:rsidRPr="00A5575E" w:rsidRDefault="004A2137" w:rsidP="00110CB7">
            <w:pPr>
              <w:widowControl w:val="0"/>
              <w:autoSpaceDE w:val="0"/>
              <w:autoSpaceDN w:val="0"/>
            </w:pPr>
          </w:p>
        </w:tc>
        <w:tc>
          <w:tcPr>
            <w:tcW w:w="4660" w:type="dxa"/>
            <w:vMerge/>
            <w:shd w:val="clear" w:color="auto" w:fill="auto"/>
          </w:tcPr>
          <w:p w14:paraId="374C5C85" w14:textId="77777777" w:rsidR="004A2137" w:rsidRPr="00A5575E" w:rsidRDefault="004A2137" w:rsidP="00110CB7">
            <w:pPr>
              <w:widowControl w:val="0"/>
              <w:autoSpaceDE w:val="0"/>
              <w:autoSpaceDN w:val="0"/>
            </w:pPr>
          </w:p>
        </w:tc>
        <w:tc>
          <w:tcPr>
            <w:tcW w:w="4276" w:type="dxa"/>
            <w:shd w:val="clear" w:color="auto" w:fill="auto"/>
          </w:tcPr>
          <w:p w14:paraId="07862B2B" w14:textId="77777777" w:rsidR="004A2137" w:rsidRPr="00A5575E" w:rsidRDefault="004A2137" w:rsidP="00110CB7">
            <w:pPr>
              <w:widowControl w:val="0"/>
              <w:autoSpaceDE w:val="0"/>
              <w:autoSpaceDN w:val="0"/>
              <w:ind w:right="924"/>
            </w:pPr>
            <w:r w:rsidRPr="00A5575E">
              <w:t>Справка-расчет или иной документ, являющийся основанием для оплаты неустойки</w:t>
            </w:r>
          </w:p>
        </w:tc>
      </w:tr>
      <w:tr w:rsidR="004A2137" w:rsidRPr="00A5575E" w14:paraId="0E284144" w14:textId="77777777" w:rsidTr="00110CB7">
        <w:trPr>
          <w:trHeight w:val="230"/>
        </w:trPr>
        <w:tc>
          <w:tcPr>
            <w:tcW w:w="511" w:type="dxa"/>
            <w:vMerge/>
            <w:shd w:val="clear" w:color="auto" w:fill="auto"/>
          </w:tcPr>
          <w:p w14:paraId="538B6566" w14:textId="77777777" w:rsidR="004A2137" w:rsidRPr="00A5575E" w:rsidRDefault="004A2137" w:rsidP="00110CB7">
            <w:pPr>
              <w:widowControl w:val="0"/>
              <w:autoSpaceDE w:val="0"/>
              <w:autoSpaceDN w:val="0"/>
            </w:pPr>
          </w:p>
        </w:tc>
        <w:tc>
          <w:tcPr>
            <w:tcW w:w="4660" w:type="dxa"/>
            <w:vMerge/>
            <w:shd w:val="clear" w:color="auto" w:fill="auto"/>
          </w:tcPr>
          <w:p w14:paraId="25BDE80D" w14:textId="77777777" w:rsidR="004A2137" w:rsidRPr="00A5575E" w:rsidRDefault="004A2137" w:rsidP="00110CB7">
            <w:pPr>
              <w:widowControl w:val="0"/>
              <w:autoSpaceDE w:val="0"/>
              <w:autoSpaceDN w:val="0"/>
            </w:pPr>
          </w:p>
        </w:tc>
        <w:tc>
          <w:tcPr>
            <w:tcW w:w="4276" w:type="dxa"/>
            <w:shd w:val="clear" w:color="auto" w:fill="auto"/>
          </w:tcPr>
          <w:p w14:paraId="017C0714" w14:textId="77777777" w:rsidR="004A2137" w:rsidRPr="00A5575E" w:rsidRDefault="004A2137" w:rsidP="00110CB7">
            <w:pPr>
              <w:widowControl w:val="0"/>
              <w:autoSpaceDE w:val="0"/>
              <w:autoSpaceDN w:val="0"/>
              <w:ind w:right="924"/>
            </w:pPr>
            <w:r w:rsidRPr="00A5575E">
              <w:t>Счет</w:t>
            </w:r>
          </w:p>
        </w:tc>
      </w:tr>
      <w:tr w:rsidR="004A2137" w:rsidRPr="00A5575E" w14:paraId="1D84C171" w14:textId="77777777" w:rsidTr="00110CB7">
        <w:trPr>
          <w:trHeight w:val="230"/>
        </w:trPr>
        <w:tc>
          <w:tcPr>
            <w:tcW w:w="511" w:type="dxa"/>
            <w:vMerge/>
            <w:shd w:val="clear" w:color="auto" w:fill="auto"/>
          </w:tcPr>
          <w:p w14:paraId="395C8D9E" w14:textId="77777777" w:rsidR="004A2137" w:rsidRPr="00A5575E" w:rsidRDefault="004A2137" w:rsidP="00110CB7">
            <w:pPr>
              <w:widowControl w:val="0"/>
              <w:autoSpaceDE w:val="0"/>
              <w:autoSpaceDN w:val="0"/>
            </w:pPr>
          </w:p>
        </w:tc>
        <w:tc>
          <w:tcPr>
            <w:tcW w:w="4660" w:type="dxa"/>
            <w:vMerge/>
            <w:shd w:val="clear" w:color="auto" w:fill="auto"/>
          </w:tcPr>
          <w:p w14:paraId="2EB1C96B" w14:textId="77777777" w:rsidR="004A2137" w:rsidRPr="00A5575E" w:rsidRDefault="004A2137" w:rsidP="00110CB7">
            <w:pPr>
              <w:widowControl w:val="0"/>
              <w:autoSpaceDE w:val="0"/>
              <w:autoSpaceDN w:val="0"/>
            </w:pPr>
          </w:p>
        </w:tc>
        <w:tc>
          <w:tcPr>
            <w:tcW w:w="4276" w:type="dxa"/>
            <w:shd w:val="clear" w:color="auto" w:fill="auto"/>
          </w:tcPr>
          <w:p w14:paraId="7588D5F3" w14:textId="77777777" w:rsidR="004A2137" w:rsidRPr="00A5575E" w:rsidRDefault="004A2137" w:rsidP="00110CB7">
            <w:pPr>
              <w:widowControl w:val="0"/>
              <w:autoSpaceDE w:val="0"/>
              <w:autoSpaceDN w:val="0"/>
              <w:ind w:right="924"/>
            </w:pPr>
            <w:r w:rsidRPr="00A5575E">
              <w:t>Счет-фактура</w:t>
            </w:r>
          </w:p>
        </w:tc>
      </w:tr>
      <w:tr w:rsidR="004A2137" w:rsidRPr="00A5575E" w14:paraId="67987FDF" w14:textId="77777777" w:rsidTr="00110CB7">
        <w:trPr>
          <w:trHeight w:val="230"/>
        </w:trPr>
        <w:tc>
          <w:tcPr>
            <w:tcW w:w="511" w:type="dxa"/>
            <w:vMerge/>
            <w:shd w:val="clear" w:color="auto" w:fill="auto"/>
          </w:tcPr>
          <w:p w14:paraId="08FDD0C4" w14:textId="77777777" w:rsidR="004A2137" w:rsidRPr="00A5575E" w:rsidRDefault="004A2137" w:rsidP="00110CB7">
            <w:pPr>
              <w:widowControl w:val="0"/>
              <w:autoSpaceDE w:val="0"/>
              <w:autoSpaceDN w:val="0"/>
            </w:pPr>
          </w:p>
        </w:tc>
        <w:tc>
          <w:tcPr>
            <w:tcW w:w="4660" w:type="dxa"/>
            <w:vMerge/>
            <w:shd w:val="clear" w:color="auto" w:fill="auto"/>
          </w:tcPr>
          <w:p w14:paraId="0C3E91F9" w14:textId="77777777" w:rsidR="004A2137" w:rsidRPr="00A5575E" w:rsidRDefault="004A2137" w:rsidP="00110CB7">
            <w:pPr>
              <w:widowControl w:val="0"/>
              <w:autoSpaceDE w:val="0"/>
              <w:autoSpaceDN w:val="0"/>
            </w:pPr>
          </w:p>
        </w:tc>
        <w:tc>
          <w:tcPr>
            <w:tcW w:w="4276" w:type="dxa"/>
            <w:shd w:val="clear" w:color="auto" w:fill="auto"/>
          </w:tcPr>
          <w:p w14:paraId="5772BBB9" w14:textId="77777777" w:rsidR="004A2137" w:rsidRPr="00A5575E" w:rsidRDefault="004A2137" w:rsidP="00110CB7">
            <w:pPr>
              <w:widowControl w:val="0"/>
              <w:autoSpaceDE w:val="0"/>
              <w:autoSpaceDN w:val="0"/>
              <w:ind w:right="924"/>
            </w:pPr>
            <w:r w:rsidRPr="00A5575E">
              <w:t>Товарная накладная (унифицированная форма N ТОРГ-12) (ф. 0330212)</w:t>
            </w:r>
          </w:p>
        </w:tc>
      </w:tr>
      <w:tr w:rsidR="004A2137" w:rsidRPr="00A5575E" w14:paraId="3770E8CB" w14:textId="77777777" w:rsidTr="00110CB7">
        <w:trPr>
          <w:trHeight w:val="230"/>
        </w:trPr>
        <w:tc>
          <w:tcPr>
            <w:tcW w:w="511" w:type="dxa"/>
            <w:vMerge/>
            <w:shd w:val="clear" w:color="auto" w:fill="auto"/>
          </w:tcPr>
          <w:p w14:paraId="606E7BC8" w14:textId="77777777" w:rsidR="004A2137" w:rsidRPr="00A5575E" w:rsidRDefault="004A2137" w:rsidP="00110CB7">
            <w:pPr>
              <w:widowControl w:val="0"/>
              <w:autoSpaceDE w:val="0"/>
              <w:autoSpaceDN w:val="0"/>
            </w:pPr>
          </w:p>
        </w:tc>
        <w:tc>
          <w:tcPr>
            <w:tcW w:w="4660" w:type="dxa"/>
            <w:vMerge/>
            <w:shd w:val="clear" w:color="auto" w:fill="auto"/>
          </w:tcPr>
          <w:p w14:paraId="098F8578" w14:textId="77777777" w:rsidR="004A2137" w:rsidRPr="00A5575E" w:rsidRDefault="004A2137" w:rsidP="00110CB7">
            <w:pPr>
              <w:widowControl w:val="0"/>
              <w:autoSpaceDE w:val="0"/>
              <w:autoSpaceDN w:val="0"/>
            </w:pPr>
          </w:p>
        </w:tc>
        <w:tc>
          <w:tcPr>
            <w:tcW w:w="4276" w:type="dxa"/>
            <w:shd w:val="clear" w:color="auto" w:fill="auto"/>
          </w:tcPr>
          <w:p w14:paraId="62000FF4" w14:textId="77777777" w:rsidR="004A2137" w:rsidRPr="00A5575E" w:rsidRDefault="004A2137" w:rsidP="00110CB7">
            <w:pPr>
              <w:widowControl w:val="0"/>
              <w:autoSpaceDE w:val="0"/>
              <w:autoSpaceDN w:val="0"/>
              <w:ind w:right="924"/>
            </w:pPr>
            <w:r w:rsidRPr="00A5575E">
              <w:t>Универсальный передаточный документ</w:t>
            </w:r>
          </w:p>
        </w:tc>
      </w:tr>
      <w:tr w:rsidR="004A2137" w:rsidRPr="00A5575E" w14:paraId="2A54B14D" w14:textId="77777777" w:rsidTr="00110CB7">
        <w:trPr>
          <w:trHeight w:val="230"/>
        </w:trPr>
        <w:tc>
          <w:tcPr>
            <w:tcW w:w="511" w:type="dxa"/>
            <w:vMerge/>
            <w:shd w:val="clear" w:color="auto" w:fill="auto"/>
          </w:tcPr>
          <w:p w14:paraId="019F95D5" w14:textId="77777777" w:rsidR="004A2137" w:rsidRPr="00A5575E" w:rsidRDefault="004A2137" w:rsidP="00110CB7">
            <w:pPr>
              <w:widowControl w:val="0"/>
              <w:autoSpaceDE w:val="0"/>
              <w:autoSpaceDN w:val="0"/>
            </w:pPr>
          </w:p>
        </w:tc>
        <w:tc>
          <w:tcPr>
            <w:tcW w:w="4660" w:type="dxa"/>
            <w:vMerge/>
            <w:shd w:val="clear" w:color="auto" w:fill="auto"/>
          </w:tcPr>
          <w:p w14:paraId="6243B6F0" w14:textId="77777777" w:rsidR="004A2137" w:rsidRPr="00A5575E" w:rsidRDefault="004A2137" w:rsidP="00110CB7">
            <w:pPr>
              <w:widowControl w:val="0"/>
              <w:autoSpaceDE w:val="0"/>
              <w:autoSpaceDN w:val="0"/>
            </w:pPr>
          </w:p>
        </w:tc>
        <w:tc>
          <w:tcPr>
            <w:tcW w:w="4276" w:type="dxa"/>
            <w:shd w:val="clear" w:color="auto" w:fill="auto"/>
          </w:tcPr>
          <w:p w14:paraId="5ACDF59F" w14:textId="77777777" w:rsidR="004A2137" w:rsidRPr="00A5575E" w:rsidRDefault="004A2137" w:rsidP="00110CB7">
            <w:pPr>
              <w:widowControl w:val="0"/>
              <w:autoSpaceDE w:val="0"/>
              <w:autoSpaceDN w:val="0"/>
              <w:ind w:right="924"/>
            </w:pPr>
            <w:r w:rsidRPr="00A5575E">
              <w:t>Чек</w:t>
            </w:r>
          </w:p>
        </w:tc>
      </w:tr>
      <w:tr w:rsidR="004A2137" w:rsidRPr="00A5575E" w14:paraId="409519B5" w14:textId="77777777" w:rsidTr="00110CB7">
        <w:trPr>
          <w:trHeight w:val="230"/>
        </w:trPr>
        <w:tc>
          <w:tcPr>
            <w:tcW w:w="511" w:type="dxa"/>
            <w:vMerge/>
            <w:shd w:val="clear" w:color="auto" w:fill="auto"/>
          </w:tcPr>
          <w:p w14:paraId="0E2296F7" w14:textId="77777777" w:rsidR="004A2137" w:rsidRPr="00A5575E" w:rsidRDefault="004A2137" w:rsidP="00110CB7">
            <w:pPr>
              <w:widowControl w:val="0"/>
              <w:autoSpaceDE w:val="0"/>
              <w:autoSpaceDN w:val="0"/>
            </w:pPr>
          </w:p>
        </w:tc>
        <w:tc>
          <w:tcPr>
            <w:tcW w:w="4660" w:type="dxa"/>
            <w:vMerge/>
            <w:shd w:val="clear" w:color="auto" w:fill="auto"/>
          </w:tcPr>
          <w:p w14:paraId="600639DA" w14:textId="77777777" w:rsidR="004A2137" w:rsidRPr="00A5575E" w:rsidRDefault="004A2137" w:rsidP="00110CB7">
            <w:pPr>
              <w:widowControl w:val="0"/>
              <w:autoSpaceDE w:val="0"/>
              <w:autoSpaceDN w:val="0"/>
            </w:pPr>
          </w:p>
        </w:tc>
        <w:tc>
          <w:tcPr>
            <w:tcW w:w="4276" w:type="dxa"/>
            <w:shd w:val="clear" w:color="auto" w:fill="auto"/>
          </w:tcPr>
          <w:p w14:paraId="69E63BE8" w14:textId="77777777" w:rsidR="004A2137" w:rsidRPr="00A5575E" w:rsidRDefault="004A2137" w:rsidP="00110CB7">
            <w:pPr>
              <w:widowControl w:val="0"/>
              <w:autoSpaceDE w:val="0"/>
              <w:autoSpaceDN w:val="0"/>
              <w:ind w:right="924"/>
            </w:pPr>
            <w:r w:rsidRPr="00A5575E">
              <w:t>Платежное поручение (копия платежного поручения) о возврате дебиторской задолженности прошлых лет</w:t>
            </w:r>
          </w:p>
        </w:tc>
      </w:tr>
      <w:tr w:rsidR="004A2137" w:rsidRPr="00A5575E" w14:paraId="4738D3FF" w14:textId="77777777" w:rsidTr="00110CB7">
        <w:trPr>
          <w:trHeight w:val="230"/>
        </w:trPr>
        <w:tc>
          <w:tcPr>
            <w:tcW w:w="511" w:type="dxa"/>
            <w:vMerge/>
            <w:tcBorders>
              <w:bottom w:val="nil"/>
            </w:tcBorders>
            <w:shd w:val="clear" w:color="auto" w:fill="auto"/>
          </w:tcPr>
          <w:p w14:paraId="33081A35" w14:textId="77777777" w:rsidR="004A2137" w:rsidRPr="00A5575E" w:rsidRDefault="004A2137" w:rsidP="00110CB7">
            <w:pPr>
              <w:widowControl w:val="0"/>
              <w:autoSpaceDE w:val="0"/>
              <w:autoSpaceDN w:val="0"/>
            </w:pPr>
          </w:p>
        </w:tc>
        <w:tc>
          <w:tcPr>
            <w:tcW w:w="4660" w:type="dxa"/>
            <w:vMerge/>
            <w:tcBorders>
              <w:bottom w:val="nil"/>
            </w:tcBorders>
            <w:shd w:val="clear" w:color="auto" w:fill="auto"/>
          </w:tcPr>
          <w:p w14:paraId="58E23AD8" w14:textId="77777777" w:rsidR="004A2137" w:rsidRPr="00A5575E" w:rsidRDefault="004A2137" w:rsidP="00110CB7">
            <w:pPr>
              <w:widowControl w:val="0"/>
              <w:autoSpaceDE w:val="0"/>
              <w:autoSpaceDN w:val="0"/>
            </w:pPr>
          </w:p>
        </w:tc>
        <w:tc>
          <w:tcPr>
            <w:tcW w:w="4276" w:type="dxa"/>
            <w:shd w:val="clear" w:color="auto" w:fill="auto"/>
          </w:tcPr>
          <w:p w14:paraId="79F85744" w14:textId="77777777" w:rsidR="004A2137" w:rsidRPr="00A5575E" w:rsidRDefault="004A2137" w:rsidP="00110CB7">
            <w:pPr>
              <w:widowControl w:val="0"/>
              <w:autoSpaceDE w:val="0"/>
              <w:autoSpaceDN w:val="0"/>
              <w:ind w:right="924"/>
            </w:pPr>
            <w:r w:rsidRPr="00A5575E">
              <w:t>Иной документ, подтверждающий возникновение денежного обязательства по бюджетному обязательству получателя средств местного бюджета, возникшему на основании муниципального контракта.</w:t>
            </w:r>
          </w:p>
        </w:tc>
      </w:tr>
      <w:tr w:rsidR="004A2137" w:rsidRPr="00A5575E" w14:paraId="1FE44B29" w14:textId="77777777" w:rsidTr="00110CB7">
        <w:trPr>
          <w:trHeight w:val="20"/>
        </w:trPr>
        <w:tc>
          <w:tcPr>
            <w:tcW w:w="511" w:type="dxa"/>
            <w:vMerge w:val="restart"/>
            <w:shd w:val="clear" w:color="auto" w:fill="auto"/>
          </w:tcPr>
          <w:p w14:paraId="6A29C70F" w14:textId="77777777" w:rsidR="004A2137" w:rsidRPr="00A5575E" w:rsidRDefault="004A2137" w:rsidP="00110CB7">
            <w:pPr>
              <w:widowControl w:val="0"/>
              <w:autoSpaceDE w:val="0"/>
              <w:autoSpaceDN w:val="0"/>
              <w:jc w:val="center"/>
            </w:pPr>
            <w:r w:rsidRPr="00A5575E">
              <w:t>8.</w:t>
            </w:r>
          </w:p>
        </w:tc>
        <w:tc>
          <w:tcPr>
            <w:tcW w:w="4660" w:type="dxa"/>
            <w:vMerge w:val="restart"/>
            <w:shd w:val="clear" w:color="auto" w:fill="auto"/>
          </w:tcPr>
          <w:p w14:paraId="5FC67A17" w14:textId="77777777" w:rsidR="004A2137" w:rsidRPr="00A5575E" w:rsidRDefault="004A2137" w:rsidP="00110CB7">
            <w:pPr>
              <w:tabs>
                <w:tab w:val="left" w:pos="1949"/>
                <w:tab w:val="left" w:pos="2803"/>
              </w:tabs>
              <w:spacing w:line="274" w:lineRule="exact"/>
              <w:ind w:left="10"/>
            </w:pPr>
            <w:bookmarkStart w:id="22" w:name="P245"/>
            <w:bookmarkEnd w:id="22"/>
            <w:r w:rsidRPr="00A5575E">
              <w:t xml:space="preserve">Муниципальный контракт (договор), сведения о котором не подлежат </w:t>
            </w:r>
            <w:r w:rsidRPr="00A5575E">
              <w:rPr>
                <w:spacing w:val="-4"/>
              </w:rPr>
              <w:t xml:space="preserve">включению </w:t>
            </w:r>
            <w:r w:rsidRPr="00A5575E">
              <w:t xml:space="preserve">в </w:t>
            </w:r>
            <w:r w:rsidRPr="00A5575E">
              <w:rPr>
                <w:spacing w:val="-3"/>
              </w:rPr>
              <w:t xml:space="preserve">определенный </w:t>
            </w:r>
            <w:r w:rsidRPr="00A5575E">
              <w:rPr>
                <w:spacing w:val="-2"/>
              </w:rPr>
              <w:t xml:space="preserve">законодательством Российской </w:t>
            </w:r>
            <w:r w:rsidRPr="00A5575E">
              <w:t xml:space="preserve">Федерации о контрактной системе в сфере закупок товаров, работ, услуг для </w:t>
            </w:r>
            <w:r w:rsidRPr="00A5575E">
              <w:rPr>
                <w:spacing w:val="-4"/>
              </w:rPr>
              <w:t xml:space="preserve">обеспечения </w:t>
            </w:r>
            <w:r w:rsidRPr="00A5575E">
              <w:rPr>
                <w:spacing w:val="-3"/>
              </w:rPr>
              <w:t xml:space="preserve">государственных </w:t>
            </w:r>
            <w:r w:rsidRPr="00A5575E">
              <w:t xml:space="preserve">и </w:t>
            </w:r>
            <w:r w:rsidRPr="00A5575E">
              <w:rPr>
                <w:spacing w:val="-1"/>
              </w:rPr>
              <w:t xml:space="preserve">муниципальных нужд реестр контрактов </w:t>
            </w:r>
            <w:r w:rsidRPr="00A5575E">
              <w:t xml:space="preserve">или реестр контрактов, содержащий </w:t>
            </w:r>
            <w:r w:rsidRPr="00A5575E">
              <w:rPr>
                <w:spacing w:val="-1"/>
              </w:rPr>
              <w:t xml:space="preserve">государственную тайну, за исключением </w:t>
            </w:r>
            <w:r w:rsidRPr="00A5575E">
              <w:t xml:space="preserve">муниципальных контрактов (договоров), указанных в </w:t>
            </w:r>
            <w:hyperlink w:anchor="P317">
              <w:r w:rsidRPr="00A5575E">
                <w:t xml:space="preserve">пункте </w:t>
              </w:r>
            </w:hyperlink>
            <w:r w:rsidRPr="00A5575E">
              <w:t>20 настоящего Перечня</w:t>
            </w:r>
          </w:p>
        </w:tc>
        <w:tc>
          <w:tcPr>
            <w:tcW w:w="4276" w:type="dxa"/>
            <w:shd w:val="clear" w:color="auto" w:fill="auto"/>
          </w:tcPr>
          <w:p w14:paraId="5C46B6EB" w14:textId="77777777" w:rsidR="004A2137" w:rsidRPr="00A5575E" w:rsidRDefault="004A2137" w:rsidP="00110CB7">
            <w:pPr>
              <w:widowControl w:val="0"/>
              <w:autoSpaceDE w:val="0"/>
              <w:autoSpaceDN w:val="0"/>
              <w:ind w:right="924"/>
            </w:pPr>
            <w:r w:rsidRPr="00A5575E">
              <w:t>Акт выполненных работ</w:t>
            </w:r>
          </w:p>
        </w:tc>
      </w:tr>
      <w:tr w:rsidR="004A2137" w:rsidRPr="00A5575E" w14:paraId="32B7606C" w14:textId="77777777" w:rsidTr="00110CB7">
        <w:trPr>
          <w:trHeight w:val="20"/>
        </w:trPr>
        <w:tc>
          <w:tcPr>
            <w:tcW w:w="511" w:type="dxa"/>
            <w:vMerge/>
            <w:shd w:val="clear" w:color="auto" w:fill="auto"/>
          </w:tcPr>
          <w:p w14:paraId="14242C0E" w14:textId="77777777" w:rsidR="004A2137" w:rsidRPr="00A5575E" w:rsidRDefault="004A2137" w:rsidP="00110CB7">
            <w:pPr>
              <w:widowControl w:val="0"/>
              <w:autoSpaceDE w:val="0"/>
              <w:autoSpaceDN w:val="0"/>
            </w:pPr>
          </w:p>
        </w:tc>
        <w:tc>
          <w:tcPr>
            <w:tcW w:w="4660" w:type="dxa"/>
            <w:vMerge/>
            <w:shd w:val="clear" w:color="auto" w:fill="auto"/>
          </w:tcPr>
          <w:p w14:paraId="4ABAC57D" w14:textId="77777777" w:rsidR="004A2137" w:rsidRPr="00A5575E" w:rsidRDefault="004A2137" w:rsidP="00110CB7">
            <w:pPr>
              <w:widowControl w:val="0"/>
              <w:autoSpaceDE w:val="0"/>
              <w:autoSpaceDN w:val="0"/>
            </w:pPr>
          </w:p>
        </w:tc>
        <w:tc>
          <w:tcPr>
            <w:tcW w:w="4276" w:type="dxa"/>
            <w:shd w:val="clear" w:color="auto" w:fill="auto"/>
          </w:tcPr>
          <w:p w14:paraId="7A373349" w14:textId="77777777" w:rsidR="004A2137" w:rsidRPr="00A5575E" w:rsidRDefault="004A2137" w:rsidP="00110CB7">
            <w:pPr>
              <w:widowControl w:val="0"/>
              <w:autoSpaceDE w:val="0"/>
              <w:autoSpaceDN w:val="0"/>
              <w:ind w:right="924"/>
            </w:pPr>
            <w:r w:rsidRPr="00A5575E">
              <w:t>Акт об оказании услуг</w:t>
            </w:r>
          </w:p>
        </w:tc>
      </w:tr>
      <w:tr w:rsidR="004A2137" w:rsidRPr="00A5575E" w14:paraId="7782D7F9" w14:textId="77777777" w:rsidTr="00110CB7">
        <w:trPr>
          <w:trHeight w:val="20"/>
        </w:trPr>
        <w:tc>
          <w:tcPr>
            <w:tcW w:w="511" w:type="dxa"/>
            <w:vMerge/>
            <w:shd w:val="clear" w:color="auto" w:fill="auto"/>
          </w:tcPr>
          <w:p w14:paraId="3FFACE19" w14:textId="77777777" w:rsidR="004A2137" w:rsidRPr="00A5575E" w:rsidRDefault="004A2137" w:rsidP="00110CB7">
            <w:pPr>
              <w:widowControl w:val="0"/>
              <w:autoSpaceDE w:val="0"/>
              <w:autoSpaceDN w:val="0"/>
            </w:pPr>
          </w:p>
        </w:tc>
        <w:tc>
          <w:tcPr>
            <w:tcW w:w="4660" w:type="dxa"/>
            <w:vMerge/>
            <w:shd w:val="clear" w:color="auto" w:fill="auto"/>
          </w:tcPr>
          <w:p w14:paraId="13C17E22" w14:textId="77777777" w:rsidR="004A2137" w:rsidRPr="00A5575E" w:rsidRDefault="004A2137" w:rsidP="00110CB7">
            <w:pPr>
              <w:widowControl w:val="0"/>
              <w:autoSpaceDE w:val="0"/>
              <w:autoSpaceDN w:val="0"/>
            </w:pPr>
          </w:p>
        </w:tc>
        <w:tc>
          <w:tcPr>
            <w:tcW w:w="4276" w:type="dxa"/>
            <w:shd w:val="clear" w:color="auto" w:fill="auto"/>
          </w:tcPr>
          <w:p w14:paraId="0110AB28" w14:textId="77777777" w:rsidR="004A2137" w:rsidRPr="00A5575E" w:rsidRDefault="004A2137" w:rsidP="00110CB7">
            <w:pPr>
              <w:widowControl w:val="0"/>
              <w:autoSpaceDE w:val="0"/>
              <w:autoSpaceDN w:val="0"/>
              <w:ind w:right="924"/>
            </w:pPr>
            <w:r w:rsidRPr="00A5575E">
              <w:t>Акт приема-передачи</w:t>
            </w:r>
          </w:p>
        </w:tc>
      </w:tr>
      <w:tr w:rsidR="004A2137" w:rsidRPr="00A5575E" w14:paraId="528BF992" w14:textId="77777777" w:rsidTr="00110CB7">
        <w:trPr>
          <w:trHeight w:val="20"/>
        </w:trPr>
        <w:tc>
          <w:tcPr>
            <w:tcW w:w="511" w:type="dxa"/>
            <w:vMerge/>
            <w:shd w:val="clear" w:color="auto" w:fill="auto"/>
          </w:tcPr>
          <w:p w14:paraId="71A45F5F" w14:textId="77777777" w:rsidR="004A2137" w:rsidRPr="00A5575E" w:rsidRDefault="004A2137" w:rsidP="00110CB7">
            <w:pPr>
              <w:widowControl w:val="0"/>
              <w:autoSpaceDE w:val="0"/>
              <w:autoSpaceDN w:val="0"/>
            </w:pPr>
          </w:p>
        </w:tc>
        <w:tc>
          <w:tcPr>
            <w:tcW w:w="4660" w:type="dxa"/>
            <w:vMerge/>
            <w:shd w:val="clear" w:color="auto" w:fill="auto"/>
          </w:tcPr>
          <w:p w14:paraId="49EBA4E4" w14:textId="77777777" w:rsidR="004A2137" w:rsidRPr="00A5575E" w:rsidRDefault="004A2137" w:rsidP="00110CB7">
            <w:pPr>
              <w:widowControl w:val="0"/>
              <w:autoSpaceDE w:val="0"/>
              <w:autoSpaceDN w:val="0"/>
            </w:pPr>
          </w:p>
        </w:tc>
        <w:tc>
          <w:tcPr>
            <w:tcW w:w="4276" w:type="dxa"/>
            <w:shd w:val="clear" w:color="auto" w:fill="auto"/>
          </w:tcPr>
          <w:p w14:paraId="70218F86" w14:textId="77777777" w:rsidR="004A2137" w:rsidRPr="00A5575E" w:rsidRDefault="004A2137" w:rsidP="00110CB7">
            <w:pPr>
              <w:widowControl w:val="0"/>
              <w:autoSpaceDE w:val="0"/>
              <w:autoSpaceDN w:val="0"/>
              <w:ind w:right="924"/>
            </w:pPr>
            <w:r w:rsidRPr="00A5575E">
              <w:t>Муниципальный контракт (договор) (в случае осуществления авансовых платежей в соответствии с условиями муниципального контракта (договора), внесение арендной платы по муниципальному контракту)</w:t>
            </w:r>
          </w:p>
        </w:tc>
      </w:tr>
      <w:tr w:rsidR="004A2137" w:rsidRPr="00A5575E" w14:paraId="0711FCBB" w14:textId="77777777" w:rsidTr="00110CB7">
        <w:trPr>
          <w:trHeight w:val="20"/>
        </w:trPr>
        <w:tc>
          <w:tcPr>
            <w:tcW w:w="511" w:type="dxa"/>
            <w:vMerge/>
            <w:shd w:val="clear" w:color="auto" w:fill="auto"/>
          </w:tcPr>
          <w:p w14:paraId="5EF23379" w14:textId="77777777" w:rsidR="004A2137" w:rsidRPr="00A5575E" w:rsidRDefault="004A2137" w:rsidP="00110CB7">
            <w:pPr>
              <w:widowControl w:val="0"/>
              <w:autoSpaceDE w:val="0"/>
              <w:autoSpaceDN w:val="0"/>
            </w:pPr>
          </w:p>
        </w:tc>
        <w:tc>
          <w:tcPr>
            <w:tcW w:w="4660" w:type="dxa"/>
            <w:vMerge/>
            <w:shd w:val="clear" w:color="auto" w:fill="auto"/>
          </w:tcPr>
          <w:p w14:paraId="0CAD9635" w14:textId="77777777" w:rsidR="004A2137" w:rsidRPr="00A5575E" w:rsidRDefault="004A2137" w:rsidP="00110CB7">
            <w:pPr>
              <w:widowControl w:val="0"/>
              <w:autoSpaceDE w:val="0"/>
              <w:autoSpaceDN w:val="0"/>
            </w:pPr>
          </w:p>
        </w:tc>
        <w:tc>
          <w:tcPr>
            <w:tcW w:w="4276" w:type="dxa"/>
            <w:shd w:val="clear" w:color="auto" w:fill="auto"/>
          </w:tcPr>
          <w:p w14:paraId="7A681C48" w14:textId="77777777" w:rsidR="004A2137" w:rsidRPr="00A5575E" w:rsidRDefault="004A2137" w:rsidP="00110CB7">
            <w:pPr>
              <w:widowControl w:val="0"/>
              <w:autoSpaceDE w:val="0"/>
              <w:autoSpaceDN w:val="0"/>
              <w:ind w:right="924"/>
            </w:pPr>
            <w:r w:rsidRPr="00A5575E">
              <w:t>Справка-расчет или иной документ, являющийся основанием для оплаты неустойки</w:t>
            </w:r>
          </w:p>
        </w:tc>
      </w:tr>
      <w:tr w:rsidR="004A2137" w:rsidRPr="00A5575E" w14:paraId="6D04F62B" w14:textId="77777777" w:rsidTr="00110CB7">
        <w:trPr>
          <w:trHeight w:val="20"/>
        </w:trPr>
        <w:tc>
          <w:tcPr>
            <w:tcW w:w="511" w:type="dxa"/>
            <w:vMerge/>
            <w:shd w:val="clear" w:color="auto" w:fill="auto"/>
          </w:tcPr>
          <w:p w14:paraId="58194E1A" w14:textId="77777777" w:rsidR="004A2137" w:rsidRPr="00A5575E" w:rsidRDefault="004A2137" w:rsidP="00110CB7">
            <w:pPr>
              <w:widowControl w:val="0"/>
              <w:autoSpaceDE w:val="0"/>
              <w:autoSpaceDN w:val="0"/>
            </w:pPr>
          </w:p>
        </w:tc>
        <w:tc>
          <w:tcPr>
            <w:tcW w:w="4660" w:type="dxa"/>
            <w:vMerge/>
            <w:shd w:val="clear" w:color="auto" w:fill="auto"/>
          </w:tcPr>
          <w:p w14:paraId="5DD60FD0" w14:textId="77777777" w:rsidR="004A2137" w:rsidRPr="00A5575E" w:rsidRDefault="004A2137" w:rsidP="00110CB7">
            <w:pPr>
              <w:widowControl w:val="0"/>
              <w:autoSpaceDE w:val="0"/>
              <w:autoSpaceDN w:val="0"/>
            </w:pPr>
          </w:p>
        </w:tc>
        <w:tc>
          <w:tcPr>
            <w:tcW w:w="4276" w:type="dxa"/>
            <w:shd w:val="clear" w:color="auto" w:fill="auto"/>
          </w:tcPr>
          <w:p w14:paraId="78298CA1" w14:textId="77777777" w:rsidR="004A2137" w:rsidRPr="00A5575E" w:rsidRDefault="004A2137" w:rsidP="00110CB7">
            <w:pPr>
              <w:widowControl w:val="0"/>
              <w:autoSpaceDE w:val="0"/>
              <w:autoSpaceDN w:val="0"/>
              <w:ind w:right="924"/>
            </w:pPr>
            <w:r w:rsidRPr="00A5575E">
              <w:t>Счет</w:t>
            </w:r>
          </w:p>
        </w:tc>
      </w:tr>
      <w:tr w:rsidR="004A2137" w:rsidRPr="00A5575E" w14:paraId="5751EADC" w14:textId="77777777" w:rsidTr="00110CB7">
        <w:trPr>
          <w:trHeight w:val="20"/>
        </w:trPr>
        <w:tc>
          <w:tcPr>
            <w:tcW w:w="511" w:type="dxa"/>
            <w:vMerge/>
            <w:shd w:val="clear" w:color="auto" w:fill="auto"/>
          </w:tcPr>
          <w:p w14:paraId="7264CF39" w14:textId="77777777" w:rsidR="004A2137" w:rsidRPr="00A5575E" w:rsidRDefault="004A2137" w:rsidP="00110CB7">
            <w:pPr>
              <w:widowControl w:val="0"/>
              <w:autoSpaceDE w:val="0"/>
              <w:autoSpaceDN w:val="0"/>
            </w:pPr>
          </w:p>
        </w:tc>
        <w:tc>
          <w:tcPr>
            <w:tcW w:w="4660" w:type="dxa"/>
            <w:vMerge/>
            <w:shd w:val="clear" w:color="auto" w:fill="auto"/>
          </w:tcPr>
          <w:p w14:paraId="206EA470" w14:textId="77777777" w:rsidR="004A2137" w:rsidRPr="00A5575E" w:rsidRDefault="004A2137" w:rsidP="00110CB7">
            <w:pPr>
              <w:widowControl w:val="0"/>
              <w:autoSpaceDE w:val="0"/>
              <w:autoSpaceDN w:val="0"/>
            </w:pPr>
          </w:p>
        </w:tc>
        <w:tc>
          <w:tcPr>
            <w:tcW w:w="4276" w:type="dxa"/>
            <w:shd w:val="clear" w:color="auto" w:fill="auto"/>
          </w:tcPr>
          <w:p w14:paraId="4FA7115D" w14:textId="77777777" w:rsidR="004A2137" w:rsidRPr="00A5575E" w:rsidRDefault="004A2137" w:rsidP="00110CB7">
            <w:pPr>
              <w:widowControl w:val="0"/>
              <w:autoSpaceDE w:val="0"/>
              <w:autoSpaceDN w:val="0"/>
              <w:ind w:right="924"/>
            </w:pPr>
            <w:r w:rsidRPr="00A5575E">
              <w:t>Счет-фактура</w:t>
            </w:r>
          </w:p>
        </w:tc>
      </w:tr>
      <w:tr w:rsidR="004A2137" w:rsidRPr="00A5575E" w14:paraId="77D4F263" w14:textId="77777777" w:rsidTr="00110CB7">
        <w:trPr>
          <w:trHeight w:val="20"/>
        </w:trPr>
        <w:tc>
          <w:tcPr>
            <w:tcW w:w="511" w:type="dxa"/>
            <w:vMerge/>
            <w:shd w:val="clear" w:color="auto" w:fill="auto"/>
          </w:tcPr>
          <w:p w14:paraId="7CABDE19" w14:textId="77777777" w:rsidR="004A2137" w:rsidRPr="00A5575E" w:rsidRDefault="004A2137" w:rsidP="00110CB7">
            <w:pPr>
              <w:widowControl w:val="0"/>
              <w:autoSpaceDE w:val="0"/>
              <w:autoSpaceDN w:val="0"/>
            </w:pPr>
          </w:p>
        </w:tc>
        <w:tc>
          <w:tcPr>
            <w:tcW w:w="4660" w:type="dxa"/>
            <w:vMerge/>
            <w:shd w:val="clear" w:color="auto" w:fill="auto"/>
          </w:tcPr>
          <w:p w14:paraId="68745FAA" w14:textId="77777777" w:rsidR="004A2137" w:rsidRPr="00A5575E" w:rsidRDefault="004A2137" w:rsidP="00110CB7">
            <w:pPr>
              <w:widowControl w:val="0"/>
              <w:autoSpaceDE w:val="0"/>
              <w:autoSpaceDN w:val="0"/>
            </w:pPr>
          </w:p>
        </w:tc>
        <w:tc>
          <w:tcPr>
            <w:tcW w:w="4276" w:type="dxa"/>
            <w:shd w:val="clear" w:color="auto" w:fill="auto"/>
          </w:tcPr>
          <w:p w14:paraId="5386DCE4" w14:textId="77777777" w:rsidR="004A2137" w:rsidRPr="00A5575E" w:rsidRDefault="004A2137" w:rsidP="00110CB7">
            <w:pPr>
              <w:widowControl w:val="0"/>
              <w:autoSpaceDE w:val="0"/>
              <w:autoSpaceDN w:val="0"/>
              <w:ind w:right="924"/>
            </w:pPr>
            <w:r w:rsidRPr="00A5575E">
              <w:t>Товарная накладная (унифицированная форма N ТОРГ-12) (ф. 0330212)</w:t>
            </w:r>
          </w:p>
        </w:tc>
      </w:tr>
      <w:tr w:rsidR="004A2137" w:rsidRPr="00A5575E" w14:paraId="1B9B5AAF" w14:textId="77777777" w:rsidTr="00110CB7">
        <w:trPr>
          <w:trHeight w:val="20"/>
        </w:trPr>
        <w:tc>
          <w:tcPr>
            <w:tcW w:w="511" w:type="dxa"/>
            <w:vMerge/>
            <w:shd w:val="clear" w:color="auto" w:fill="auto"/>
          </w:tcPr>
          <w:p w14:paraId="3F63BED2" w14:textId="77777777" w:rsidR="004A2137" w:rsidRPr="00A5575E" w:rsidRDefault="004A2137" w:rsidP="00110CB7">
            <w:pPr>
              <w:widowControl w:val="0"/>
              <w:autoSpaceDE w:val="0"/>
              <w:autoSpaceDN w:val="0"/>
            </w:pPr>
          </w:p>
        </w:tc>
        <w:tc>
          <w:tcPr>
            <w:tcW w:w="4660" w:type="dxa"/>
            <w:vMerge/>
            <w:shd w:val="clear" w:color="auto" w:fill="auto"/>
          </w:tcPr>
          <w:p w14:paraId="709C45B1" w14:textId="77777777" w:rsidR="004A2137" w:rsidRPr="00A5575E" w:rsidRDefault="004A2137" w:rsidP="00110CB7">
            <w:pPr>
              <w:widowControl w:val="0"/>
              <w:autoSpaceDE w:val="0"/>
              <w:autoSpaceDN w:val="0"/>
            </w:pPr>
          </w:p>
        </w:tc>
        <w:tc>
          <w:tcPr>
            <w:tcW w:w="4276" w:type="dxa"/>
            <w:shd w:val="clear" w:color="auto" w:fill="auto"/>
          </w:tcPr>
          <w:p w14:paraId="362A9B7A" w14:textId="77777777" w:rsidR="004A2137" w:rsidRPr="00A5575E" w:rsidRDefault="004A2137" w:rsidP="00110CB7">
            <w:pPr>
              <w:widowControl w:val="0"/>
              <w:autoSpaceDE w:val="0"/>
              <w:autoSpaceDN w:val="0"/>
              <w:ind w:right="924"/>
            </w:pPr>
            <w:r w:rsidRPr="00A5575E">
              <w:t>Универсальный передаточный документ</w:t>
            </w:r>
          </w:p>
        </w:tc>
      </w:tr>
      <w:tr w:rsidR="004A2137" w:rsidRPr="00A5575E" w14:paraId="01E6CD7A" w14:textId="77777777" w:rsidTr="00110CB7">
        <w:trPr>
          <w:trHeight w:val="113"/>
        </w:trPr>
        <w:tc>
          <w:tcPr>
            <w:tcW w:w="511" w:type="dxa"/>
            <w:vMerge/>
            <w:shd w:val="clear" w:color="auto" w:fill="auto"/>
          </w:tcPr>
          <w:p w14:paraId="31F2AA5E" w14:textId="77777777" w:rsidR="004A2137" w:rsidRPr="00A5575E" w:rsidRDefault="004A2137" w:rsidP="00110CB7">
            <w:pPr>
              <w:widowControl w:val="0"/>
              <w:autoSpaceDE w:val="0"/>
              <w:autoSpaceDN w:val="0"/>
            </w:pPr>
          </w:p>
        </w:tc>
        <w:tc>
          <w:tcPr>
            <w:tcW w:w="4660" w:type="dxa"/>
            <w:vMerge/>
            <w:shd w:val="clear" w:color="auto" w:fill="auto"/>
          </w:tcPr>
          <w:p w14:paraId="457E93DE" w14:textId="77777777" w:rsidR="004A2137" w:rsidRPr="00A5575E" w:rsidRDefault="004A2137" w:rsidP="00110CB7">
            <w:pPr>
              <w:widowControl w:val="0"/>
              <w:autoSpaceDE w:val="0"/>
              <w:autoSpaceDN w:val="0"/>
            </w:pPr>
          </w:p>
        </w:tc>
        <w:tc>
          <w:tcPr>
            <w:tcW w:w="4276" w:type="dxa"/>
            <w:shd w:val="clear" w:color="auto" w:fill="auto"/>
          </w:tcPr>
          <w:p w14:paraId="23FB7C93" w14:textId="77777777" w:rsidR="004A2137" w:rsidRPr="00A5575E" w:rsidRDefault="004A2137" w:rsidP="00110CB7">
            <w:pPr>
              <w:widowControl w:val="0"/>
              <w:autoSpaceDE w:val="0"/>
              <w:autoSpaceDN w:val="0"/>
              <w:ind w:right="924"/>
            </w:pPr>
            <w:r w:rsidRPr="00A5575E">
              <w:t>Чек</w:t>
            </w:r>
          </w:p>
        </w:tc>
      </w:tr>
      <w:tr w:rsidR="004A2137" w:rsidRPr="00A5575E" w14:paraId="371DB429" w14:textId="77777777" w:rsidTr="00110CB7">
        <w:trPr>
          <w:trHeight w:val="112"/>
        </w:trPr>
        <w:tc>
          <w:tcPr>
            <w:tcW w:w="511" w:type="dxa"/>
            <w:vMerge/>
            <w:shd w:val="clear" w:color="auto" w:fill="auto"/>
          </w:tcPr>
          <w:p w14:paraId="0E656C08" w14:textId="77777777" w:rsidR="004A2137" w:rsidRPr="00A5575E" w:rsidRDefault="004A2137" w:rsidP="00110CB7">
            <w:pPr>
              <w:widowControl w:val="0"/>
              <w:autoSpaceDE w:val="0"/>
              <w:autoSpaceDN w:val="0"/>
            </w:pPr>
          </w:p>
        </w:tc>
        <w:tc>
          <w:tcPr>
            <w:tcW w:w="4660" w:type="dxa"/>
            <w:vMerge/>
            <w:shd w:val="clear" w:color="auto" w:fill="auto"/>
          </w:tcPr>
          <w:p w14:paraId="63EE36EA" w14:textId="77777777" w:rsidR="004A2137" w:rsidRPr="00A5575E" w:rsidRDefault="004A2137" w:rsidP="00110CB7">
            <w:pPr>
              <w:widowControl w:val="0"/>
              <w:autoSpaceDE w:val="0"/>
              <w:autoSpaceDN w:val="0"/>
            </w:pPr>
          </w:p>
        </w:tc>
        <w:tc>
          <w:tcPr>
            <w:tcW w:w="4276" w:type="dxa"/>
            <w:shd w:val="clear" w:color="auto" w:fill="auto"/>
          </w:tcPr>
          <w:p w14:paraId="44BD8ED7" w14:textId="77777777" w:rsidR="004A2137" w:rsidRPr="00A5575E" w:rsidRDefault="004A2137" w:rsidP="00110CB7">
            <w:pPr>
              <w:widowControl w:val="0"/>
              <w:autoSpaceDE w:val="0"/>
              <w:autoSpaceDN w:val="0"/>
              <w:ind w:right="924"/>
            </w:pPr>
            <w:r w:rsidRPr="00A5575E">
              <w:t>Платежное поручение (копия платежного поручения) о возврате дебиторской задолженности прошлых лет</w:t>
            </w:r>
          </w:p>
        </w:tc>
      </w:tr>
      <w:tr w:rsidR="004A2137" w:rsidRPr="00A5575E" w14:paraId="6DC5EA69" w14:textId="77777777" w:rsidTr="00110CB7">
        <w:trPr>
          <w:trHeight w:val="20"/>
        </w:trPr>
        <w:tc>
          <w:tcPr>
            <w:tcW w:w="511" w:type="dxa"/>
            <w:vMerge/>
            <w:shd w:val="clear" w:color="auto" w:fill="auto"/>
          </w:tcPr>
          <w:p w14:paraId="09954B82" w14:textId="77777777" w:rsidR="004A2137" w:rsidRPr="00A5575E" w:rsidRDefault="004A2137" w:rsidP="00110CB7">
            <w:pPr>
              <w:widowControl w:val="0"/>
              <w:autoSpaceDE w:val="0"/>
              <w:autoSpaceDN w:val="0"/>
            </w:pPr>
          </w:p>
        </w:tc>
        <w:tc>
          <w:tcPr>
            <w:tcW w:w="4660" w:type="dxa"/>
            <w:vMerge/>
            <w:shd w:val="clear" w:color="auto" w:fill="auto"/>
          </w:tcPr>
          <w:p w14:paraId="3F7E800F" w14:textId="77777777" w:rsidR="004A2137" w:rsidRPr="00A5575E" w:rsidRDefault="004A2137" w:rsidP="00110CB7">
            <w:pPr>
              <w:widowControl w:val="0"/>
              <w:autoSpaceDE w:val="0"/>
              <w:autoSpaceDN w:val="0"/>
            </w:pPr>
          </w:p>
        </w:tc>
        <w:tc>
          <w:tcPr>
            <w:tcW w:w="4276" w:type="dxa"/>
            <w:shd w:val="clear" w:color="auto" w:fill="auto"/>
          </w:tcPr>
          <w:p w14:paraId="7303A460" w14:textId="77777777" w:rsidR="004A2137" w:rsidRPr="00A5575E" w:rsidRDefault="004A2137" w:rsidP="00110CB7">
            <w:pPr>
              <w:widowControl w:val="0"/>
              <w:autoSpaceDE w:val="0"/>
              <w:autoSpaceDN w:val="0"/>
              <w:ind w:right="924"/>
            </w:pPr>
            <w:r w:rsidRPr="00A5575E">
              <w:t>Иной документ, подтверждающий возникновение денежного обязательства по бюджетному обязательству получателя средств местного бюджета, возникшему на основании муниципального контракта (договора)</w:t>
            </w:r>
          </w:p>
        </w:tc>
      </w:tr>
      <w:tr w:rsidR="004A2137" w:rsidRPr="00A5575E" w14:paraId="468CEEF6" w14:textId="77777777" w:rsidTr="00110CB7">
        <w:trPr>
          <w:trHeight w:val="20"/>
        </w:trPr>
        <w:tc>
          <w:tcPr>
            <w:tcW w:w="511" w:type="dxa"/>
            <w:vMerge w:val="restart"/>
            <w:shd w:val="clear" w:color="auto" w:fill="auto"/>
          </w:tcPr>
          <w:p w14:paraId="5CBEC1F1" w14:textId="77777777" w:rsidR="004A2137" w:rsidRPr="00A5575E" w:rsidRDefault="004A2137" w:rsidP="00110CB7">
            <w:pPr>
              <w:widowControl w:val="0"/>
              <w:autoSpaceDE w:val="0"/>
              <w:autoSpaceDN w:val="0"/>
              <w:jc w:val="center"/>
            </w:pPr>
            <w:r w:rsidRPr="00A5575E">
              <w:t>9.</w:t>
            </w:r>
          </w:p>
        </w:tc>
        <w:tc>
          <w:tcPr>
            <w:tcW w:w="4660" w:type="dxa"/>
            <w:vMerge w:val="restart"/>
            <w:shd w:val="clear" w:color="auto" w:fill="auto"/>
          </w:tcPr>
          <w:p w14:paraId="1D2327E0" w14:textId="77777777" w:rsidR="004A2137" w:rsidRPr="00A5575E" w:rsidRDefault="004A2137" w:rsidP="00110CB7">
            <w:pPr>
              <w:widowControl w:val="0"/>
              <w:autoSpaceDE w:val="0"/>
              <w:autoSpaceDN w:val="0"/>
            </w:pPr>
            <w:bookmarkStart w:id="23" w:name="P258"/>
            <w:bookmarkEnd w:id="23"/>
            <w:r w:rsidRPr="00A5575E">
              <w:t xml:space="preserve">Соглашение о предоставлении из бюджета </w:t>
            </w:r>
            <w:r w:rsidRPr="00A5575E">
              <w:rPr>
                <w:bCs/>
              </w:rPr>
              <w:t xml:space="preserve">Красносельцовского </w:t>
            </w:r>
            <w:r w:rsidRPr="00A5575E">
              <w:t>сельского поселения Рузаевского муниципального района Республики Мордовия (далее – местный бюджет) межбюджетных трансфертов бюджетам муниципальных образований в форме субсидии, субвенции, иного межбюджетного трансферта, (далее –  соответственно соглашение о предоставлении межбюджетного трансферта, межбюджетный трансферт), сведения о котором подлежат либо не подлежат включению в реестр соглашений (договоров) о предоставлении субсидий, бюджетных инвестиций, межбюджетных трансфертов (далее – реестр соглашений)</w:t>
            </w:r>
          </w:p>
        </w:tc>
        <w:tc>
          <w:tcPr>
            <w:tcW w:w="4276" w:type="dxa"/>
            <w:shd w:val="clear" w:color="auto" w:fill="auto"/>
          </w:tcPr>
          <w:p w14:paraId="68BD7060" w14:textId="77777777" w:rsidR="004A2137" w:rsidRPr="00A5575E" w:rsidRDefault="004A2137" w:rsidP="00110CB7">
            <w:pPr>
              <w:widowControl w:val="0"/>
              <w:autoSpaceDE w:val="0"/>
              <w:autoSpaceDN w:val="0"/>
              <w:ind w:right="924"/>
            </w:pPr>
            <w:r w:rsidRPr="00A5575E">
              <w:t>График перечисления межбюджетного трансферта, предусмотренный соглашением о предоставлении межбюджетного трансферта</w:t>
            </w:r>
          </w:p>
        </w:tc>
      </w:tr>
      <w:tr w:rsidR="004A2137" w:rsidRPr="00A5575E" w14:paraId="4DD86E2B" w14:textId="77777777" w:rsidTr="00110CB7">
        <w:trPr>
          <w:trHeight w:val="20"/>
        </w:trPr>
        <w:tc>
          <w:tcPr>
            <w:tcW w:w="511" w:type="dxa"/>
            <w:vMerge/>
            <w:shd w:val="clear" w:color="auto" w:fill="auto"/>
          </w:tcPr>
          <w:p w14:paraId="27B83646" w14:textId="77777777" w:rsidR="004A2137" w:rsidRPr="00A5575E" w:rsidRDefault="004A2137" w:rsidP="00110CB7">
            <w:pPr>
              <w:widowControl w:val="0"/>
              <w:autoSpaceDE w:val="0"/>
              <w:autoSpaceDN w:val="0"/>
            </w:pPr>
          </w:p>
        </w:tc>
        <w:tc>
          <w:tcPr>
            <w:tcW w:w="4660" w:type="dxa"/>
            <w:vMerge/>
            <w:shd w:val="clear" w:color="auto" w:fill="auto"/>
          </w:tcPr>
          <w:p w14:paraId="6106EC47" w14:textId="77777777" w:rsidR="004A2137" w:rsidRPr="00A5575E" w:rsidRDefault="004A2137" w:rsidP="00110CB7">
            <w:pPr>
              <w:widowControl w:val="0"/>
              <w:autoSpaceDE w:val="0"/>
              <w:autoSpaceDN w:val="0"/>
            </w:pPr>
          </w:p>
        </w:tc>
        <w:tc>
          <w:tcPr>
            <w:tcW w:w="4276" w:type="dxa"/>
            <w:shd w:val="clear" w:color="auto" w:fill="auto"/>
          </w:tcPr>
          <w:p w14:paraId="61A33941" w14:textId="77777777" w:rsidR="004A2137" w:rsidRPr="00A5575E" w:rsidRDefault="004A2137" w:rsidP="00110CB7">
            <w:pPr>
              <w:widowControl w:val="0"/>
              <w:autoSpaceDE w:val="0"/>
              <w:autoSpaceDN w:val="0"/>
              <w:ind w:right="924"/>
            </w:pPr>
            <w:r w:rsidRPr="00A5575E">
              <w:t>Заявка на перечисление межбюджетного трансферта из местного бюджета бюджетам муниципальных образований по форме, установленной в соответствии с порядком (правилами) предоставления межбюджетного трансферта в форме субсидии, субвенции, иного межбюджетного трансферта</w:t>
            </w:r>
          </w:p>
        </w:tc>
      </w:tr>
      <w:tr w:rsidR="004A2137" w:rsidRPr="00A5575E" w14:paraId="03E81075" w14:textId="77777777" w:rsidTr="00110CB7">
        <w:trPr>
          <w:trHeight w:val="20"/>
        </w:trPr>
        <w:tc>
          <w:tcPr>
            <w:tcW w:w="511" w:type="dxa"/>
            <w:vMerge/>
            <w:shd w:val="clear" w:color="auto" w:fill="auto"/>
          </w:tcPr>
          <w:p w14:paraId="0307559F" w14:textId="77777777" w:rsidR="004A2137" w:rsidRPr="00A5575E" w:rsidRDefault="004A2137" w:rsidP="00110CB7">
            <w:pPr>
              <w:widowControl w:val="0"/>
              <w:autoSpaceDE w:val="0"/>
              <w:autoSpaceDN w:val="0"/>
            </w:pPr>
          </w:p>
        </w:tc>
        <w:tc>
          <w:tcPr>
            <w:tcW w:w="4660" w:type="dxa"/>
            <w:vMerge/>
            <w:shd w:val="clear" w:color="auto" w:fill="auto"/>
          </w:tcPr>
          <w:p w14:paraId="4B6C5AC0" w14:textId="77777777" w:rsidR="004A2137" w:rsidRPr="00A5575E" w:rsidRDefault="004A2137" w:rsidP="00110CB7">
            <w:pPr>
              <w:widowControl w:val="0"/>
              <w:autoSpaceDE w:val="0"/>
              <w:autoSpaceDN w:val="0"/>
            </w:pPr>
          </w:p>
        </w:tc>
        <w:tc>
          <w:tcPr>
            <w:tcW w:w="4276" w:type="dxa"/>
            <w:shd w:val="clear" w:color="auto" w:fill="auto"/>
          </w:tcPr>
          <w:p w14:paraId="16E2551E" w14:textId="77777777" w:rsidR="004A2137" w:rsidRPr="00A5575E" w:rsidRDefault="004A2137" w:rsidP="00110CB7">
            <w:pPr>
              <w:widowControl w:val="0"/>
              <w:autoSpaceDE w:val="0"/>
              <w:autoSpaceDN w:val="0"/>
              <w:ind w:right="924"/>
            </w:pPr>
            <w:r w:rsidRPr="00A5575E">
              <w:t>Распоряжение о совершении казначейских платежей (далее – распоряжение), необходимое для оплаты денежных обязательств, и документ, подтверждающий возникновение денежных обязательств получателя бюджета муниципального образования, источником финансового обеспечения которых являются межбюджетные трансферты</w:t>
            </w:r>
          </w:p>
        </w:tc>
      </w:tr>
      <w:tr w:rsidR="004A2137" w:rsidRPr="00A5575E" w14:paraId="4A1CB06C" w14:textId="77777777" w:rsidTr="00110CB7">
        <w:trPr>
          <w:trHeight w:val="20"/>
        </w:trPr>
        <w:tc>
          <w:tcPr>
            <w:tcW w:w="511" w:type="dxa"/>
            <w:vMerge/>
            <w:shd w:val="clear" w:color="auto" w:fill="auto"/>
          </w:tcPr>
          <w:p w14:paraId="78CC0096" w14:textId="77777777" w:rsidR="004A2137" w:rsidRPr="00A5575E" w:rsidRDefault="004A2137" w:rsidP="00110CB7">
            <w:pPr>
              <w:widowControl w:val="0"/>
              <w:autoSpaceDE w:val="0"/>
              <w:autoSpaceDN w:val="0"/>
            </w:pPr>
          </w:p>
        </w:tc>
        <w:tc>
          <w:tcPr>
            <w:tcW w:w="4660" w:type="dxa"/>
            <w:vMerge/>
            <w:shd w:val="clear" w:color="auto" w:fill="auto"/>
          </w:tcPr>
          <w:p w14:paraId="453F8183" w14:textId="77777777" w:rsidR="004A2137" w:rsidRPr="00A5575E" w:rsidRDefault="004A2137" w:rsidP="00110CB7">
            <w:pPr>
              <w:widowControl w:val="0"/>
              <w:autoSpaceDE w:val="0"/>
              <w:autoSpaceDN w:val="0"/>
            </w:pPr>
          </w:p>
        </w:tc>
        <w:tc>
          <w:tcPr>
            <w:tcW w:w="4276" w:type="dxa"/>
            <w:shd w:val="clear" w:color="auto" w:fill="auto"/>
          </w:tcPr>
          <w:p w14:paraId="305864B8" w14:textId="77777777" w:rsidR="004A2137" w:rsidRPr="00A5575E" w:rsidRDefault="004A2137" w:rsidP="00110CB7">
            <w:pPr>
              <w:widowControl w:val="0"/>
              <w:autoSpaceDE w:val="0"/>
              <w:autoSpaceDN w:val="0"/>
              <w:ind w:right="924"/>
            </w:pPr>
            <w:r w:rsidRPr="00A5575E">
              <w:t xml:space="preserve">Платежный документ, подтверждающий осуществление расходов </w:t>
            </w:r>
            <w:r w:rsidRPr="00A5575E">
              <w:lastRenderedPageBreak/>
              <w:t>бюджетов муниципальных образований по исполнению расходных обязательств муниципальных образований, в целях возмещения которых из местного бюджета предоставляются межбюджетные трансферты (далее – целевые расходы), иные документы, подтверждающие размер и факт поставки товаров, выполнения работ, оказания услуг на сумму целевых расходов</w:t>
            </w:r>
          </w:p>
        </w:tc>
      </w:tr>
      <w:tr w:rsidR="004A2137" w:rsidRPr="00A5575E" w14:paraId="6A5D7792" w14:textId="77777777" w:rsidTr="00110CB7">
        <w:trPr>
          <w:trHeight w:val="20"/>
        </w:trPr>
        <w:tc>
          <w:tcPr>
            <w:tcW w:w="511" w:type="dxa"/>
            <w:vMerge/>
            <w:shd w:val="clear" w:color="auto" w:fill="auto"/>
          </w:tcPr>
          <w:p w14:paraId="49A9074F" w14:textId="77777777" w:rsidR="004A2137" w:rsidRPr="00A5575E" w:rsidRDefault="004A2137" w:rsidP="00110CB7">
            <w:pPr>
              <w:widowControl w:val="0"/>
              <w:autoSpaceDE w:val="0"/>
              <w:autoSpaceDN w:val="0"/>
            </w:pPr>
          </w:p>
        </w:tc>
        <w:tc>
          <w:tcPr>
            <w:tcW w:w="4660" w:type="dxa"/>
            <w:vMerge/>
            <w:shd w:val="clear" w:color="auto" w:fill="auto"/>
          </w:tcPr>
          <w:p w14:paraId="748A4700" w14:textId="77777777" w:rsidR="004A2137" w:rsidRPr="00A5575E" w:rsidRDefault="004A2137" w:rsidP="00110CB7">
            <w:pPr>
              <w:widowControl w:val="0"/>
              <w:autoSpaceDE w:val="0"/>
              <w:autoSpaceDN w:val="0"/>
            </w:pPr>
          </w:p>
        </w:tc>
        <w:tc>
          <w:tcPr>
            <w:tcW w:w="4276" w:type="dxa"/>
            <w:shd w:val="clear" w:color="auto" w:fill="auto"/>
          </w:tcPr>
          <w:p w14:paraId="77D2BB04" w14:textId="77777777" w:rsidR="004A2137" w:rsidRPr="00A5575E" w:rsidRDefault="004A2137" w:rsidP="00110CB7">
            <w:pPr>
              <w:widowControl w:val="0"/>
              <w:autoSpaceDE w:val="0"/>
              <w:autoSpaceDN w:val="0"/>
              <w:ind w:right="924"/>
            </w:pPr>
            <w:r w:rsidRPr="00A5575E">
              <w:t>Иной документ, подтверждающий возникновение денежного обязательства по бюджетному обязательству получателя средств местного бюджета, возникшему на основании соглашения о предоставлении межбюджетного трансферта</w:t>
            </w:r>
          </w:p>
        </w:tc>
      </w:tr>
      <w:tr w:rsidR="004A2137" w:rsidRPr="00A5575E" w14:paraId="5DB8F800" w14:textId="77777777" w:rsidTr="00110CB7">
        <w:trPr>
          <w:trHeight w:val="20"/>
        </w:trPr>
        <w:tc>
          <w:tcPr>
            <w:tcW w:w="511" w:type="dxa"/>
            <w:shd w:val="clear" w:color="auto" w:fill="auto"/>
          </w:tcPr>
          <w:p w14:paraId="1EC10444" w14:textId="77777777" w:rsidR="004A2137" w:rsidRPr="00A5575E" w:rsidRDefault="004A2137" w:rsidP="00110CB7">
            <w:pPr>
              <w:widowControl w:val="0"/>
              <w:autoSpaceDE w:val="0"/>
              <w:autoSpaceDN w:val="0"/>
              <w:jc w:val="center"/>
            </w:pPr>
            <w:r w:rsidRPr="00A5575E">
              <w:rPr>
                <w:lang w:val="en-US"/>
              </w:rPr>
              <w:t>1</w:t>
            </w:r>
            <w:r w:rsidRPr="00A5575E">
              <w:t>0.</w:t>
            </w:r>
          </w:p>
        </w:tc>
        <w:tc>
          <w:tcPr>
            <w:tcW w:w="4660" w:type="dxa"/>
            <w:shd w:val="clear" w:color="auto" w:fill="auto"/>
          </w:tcPr>
          <w:p w14:paraId="6DCD7194" w14:textId="77777777" w:rsidR="004A2137" w:rsidRPr="00A5575E" w:rsidRDefault="004A2137" w:rsidP="00110CB7">
            <w:pPr>
              <w:widowControl w:val="0"/>
              <w:autoSpaceDE w:val="0"/>
              <w:autoSpaceDN w:val="0"/>
            </w:pPr>
            <w:r w:rsidRPr="00A5575E">
              <w:t xml:space="preserve">Проект дополнительного соглашения к </w:t>
            </w:r>
            <w:r w:rsidRPr="00A5575E">
              <w:rPr>
                <w:spacing w:val="-1"/>
              </w:rPr>
              <w:t xml:space="preserve">Соглашению о предоставлении субсидии </w:t>
            </w:r>
            <w:r w:rsidRPr="00A5575E">
              <w:rPr>
                <w:spacing w:val="-3"/>
              </w:rPr>
              <w:t xml:space="preserve">муниципальному бюджетному или </w:t>
            </w:r>
            <w:r w:rsidRPr="00A5575E">
              <w:t>автономному учреждению</w:t>
            </w:r>
          </w:p>
        </w:tc>
        <w:tc>
          <w:tcPr>
            <w:tcW w:w="4276" w:type="dxa"/>
            <w:shd w:val="clear" w:color="auto" w:fill="auto"/>
          </w:tcPr>
          <w:p w14:paraId="7D8B228A" w14:textId="77777777" w:rsidR="004A2137" w:rsidRPr="00A5575E" w:rsidRDefault="004A2137" w:rsidP="00110CB7">
            <w:pPr>
              <w:widowControl w:val="0"/>
              <w:autoSpaceDE w:val="0"/>
              <w:autoSpaceDN w:val="0"/>
              <w:ind w:right="924"/>
            </w:pPr>
            <w:r w:rsidRPr="00A5575E">
              <w:rPr>
                <w:spacing w:val="-1"/>
              </w:rPr>
              <w:t xml:space="preserve">Формирование денежного обязательства </w:t>
            </w:r>
            <w:r w:rsidRPr="00A5575E">
              <w:t>не предусматривается</w:t>
            </w:r>
          </w:p>
        </w:tc>
      </w:tr>
      <w:tr w:rsidR="004A2137" w:rsidRPr="00A5575E" w14:paraId="3AD3A0AC" w14:textId="77777777" w:rsidTr="00110CB7">
        <w:trPr>
          <w:trHeight w:val="20"/>
        </w:trPr>
        <w:tc>
          <w:tcPr>
            <w:tcW w:w="511" w:type="dxa"/>
            <w:vMerge w:val="restart"/>
            <w:shd w:val="clear" w:color="auto" w:fill="auto"/>
          </w:tcPr>
          <w:p w14:paraId="1C0EF92F" w14:textId="77777777" w:rsidR="004A2137" w:rsidRPr="00A5575E" w:rsidRDefault="004A2137" w:rsidP="00110CB7">
            <w:pPr>
              <w:widowControl w:val="0"/>
              <w:autoSpaceDE w:val="0"/>
              <w:autoSpaceDN w:val="0"/>
              <w:jc w:val="center"/>
            </w:pPr>
            <w:r w:rsidRPr="00A5575E">
              <w:rPr>
                <w:lang w:val="en-US"/>
              </w:rPr>
              <w:t>11</w:t>
            </w:r>
            <w:r w:rsidRPr="00A5575E">
              <w:t>.</w:t>
            </w:r>
          </w:p>
        </w:tc>
        <w:tc>
          <w:tcPr>
            <w:tcW w:w="4660" w:type="dxa"/>
            <w:vMerge w:val="restart"/>
            <w:shd w:val="clear" w:color="auto" w:fill="auto"/>
          </w:tcPr>
          <w:p w14:paraId="057A4A1B" w14:textId="77777777" w:rsidR="004A2137" w:rsidRPr="00A5575E" w:rsidRDefault="004A2137" w:rsidP="00110CB7">
            <w:pPr>
              <w:widowControl w:val="0"/>
              <w:autoSpaceDE w:val="0"/>
              <w:autoSpaceDN w:val="0"/>
            </w:pPr>
            <w:r w:rsidRPr="00A5575E">
              <w:t xml:space="preserve">Правовой акт, предусматривающий предоставление из местного бюджета бюджетам муниципальных образований межбюджетного трансферта, если порядком (правилами) предоставления указанного межбюджетного трансферта не предусмотрено заключение соглашения о предоставлении межбюджетного трансферта (далее – правовой акт о предоставлении межбюджетного трансферта), сведения о котором подлежат либо не подлежат включению в реестр соглашений, за исключением правовых актов, указанных в </w:t>
            </w:r>
            <w:hyperlink w:anchor="P317">
              <w:r w:rsidRPr="00A5575E">
                <w:t xml:space="preserve">пункте </w:t>
              </w:r>
            </w:hyperlink>
            <w:r w:rsidRPr="00A5575E">
              <w:t>20 настоящего перечня</w:t>
            </w:r>
          </w:p>
        </w:tc>
        <w:tc>
          <w:tcPr>
            <w:tcW w:w="4276" w:type="dxa"/>
            <w:shd w:val="clear" w:color="auto" w:fill="auto"/>
          </w:tcPr>
          <w:p w14:paraId="3F79B2F8" w14:textId="77777777" w:rsidR="004A2137" w:rsidRPr="00A5575E" w:rsidRDefault="004A2137" w:rsidP="00110CB7">
            <w:pPr>
              <w:widowControl w:val="0"/>
              <w:autoSpaceDE w:val="0"/>
              <w:autoSpaceDN w:val="0"/>
              <w:ind w:right="924"/>
            </w:pPr>
            <w:r w:rsidRPr="00A5575E">
              <w:t>Заявка на перечисление межбюджетного трансферта из местного бюджета бюджетам муниципальных образований по форме, установленной в соответствии с порядком (правилами) предоставления межбюджетного трансферта</w:t>
            </w:r>
          </w:p>
        </w:tc>
      </w:tr>
      <w:tr w:rsidR="004A2137" w:rsidRPr="00A5575E" w14:paraId="5A4B8F95" w14:textId="77777777" w:rsidTr="00110CB7">
        <w:trPr>
          <w:trHeight w:val="20"/>
        </w:trPr>
        <w:tc>
          <w:tcPr>
            <w:tcW w:w="511" w:type="dxa"/>
            <w:vMerge/>
            <w:shd w:val="clear" w:color="auto" w:fill="auto"/>
          </w:tcPr>
          <w:p w14:paraId="63C7B263" w14:textId="77777777" w:rsidR="004A2137" w:rsidRPr="00A5575E" w:rsidRDefault="004A2137" w:rsidP="00110CB7">
            <w:pPr>
              <w:widowControl w:val="0"/>
              <w:autoSpaceDE w:val="0"/>
              <w:autoSpaceDN w:val="0"/>
            </w:pPr>
          </w:p>
        </w:tc>
        <w:tc>
          <w:tcPr>
            <w:tcW w:w="4660" w:type="dxa"/>
            <w:vMerge/>
            <w:shd w:val="clear" w:color="auto" w:fill="auto"/>
          </w:tcPr>
          <w:p w14:paraId="7F1359E0" w14:textId="77777777" w:rsidR="004A2137" w:rsidRPr="00A5575E" w:rsidRDefault="004A2137" w:rsidP="00110CB7">
            <w:pPr>
              <w:widowControl w:val="0"/>
              <w:autoSpaceDE w:val="0"/>
              <w:autoSpaceDN w:val="0"/>
            </w:pPr>
          </w:p>
        </w:tc>
        <w:tc>
          <w:tcPr>
            <w:tcW w:w="4276" w:type="dxa"/>
            <w:shd w:val="clear" w:color="auto" w:fill="auto"/>
          </w:tcPr>
          <w:p w14:paraId="246BE561" w14:textId="77777777" w:rsidR="004A2137" w:rsidRPr="00A5575E" w:rsidRDefault="004A2137" w:rsidP="00110CB7">
            <w:pPr>
              <w:widowControl w:val="0"/>
              <w:autoSpaceDE w:val="0"/>
              <w:autoSpaceDN w:val="0"/>
              <w:ind w:right="924"/>
            </w:pPr>
            <w:r w:rsidRPr="00A5575E">
              <w:t>Распоряжение, необходимое для оплаты денежных обязательств, и документ, подтверждающий возникновение денежных обязательств получателя средств местного бюджета, источником финансового обеспечения которых являются межбюджетные трансферты</w:t>
            </w:r>
          </w:p>
        </w:tc>
      </w:tr>
      <w:tr w:rsidR="004A2137" w:rsidRPr="00A5575E" w14:paraId="1F69C4E3" w14:textId="77777777" w:rsidTr="00110CB7">
        <w:trPr>
          <w:trHeight w:val="20"/>
        </w:trPr>
        <w:tc>
          <w:tcPr>
            <w:tcW w:w="511" w:type="dxa"/>
            <w:vMerge/>
            <w:shd w:val="clear" w:color="auto" w:fill="auto"/>
          </w:tcPr>
          <w:p w14:paraId="1FD01CB3" w14:textId="77777777" w:rsidR="004A2137" w:rsidRPr="00A5575E" w:rsidRDefault="004A2137" w:rsidP="00110CB7">
            <w:pPr>
              <w:widowControl w:val="0"/>
              <w:autoSpaceDE w:val="0"/>
              <w:autoSpaceDN w:val="0"/>
            </w:pPr>
          </w:p>
        </w:tc>
        <w:tc>
          <w:tcPr>
            <w:tcW w:w="4660" w:type="dxa"/>
            <w:vMerge/>
            <w:shd w:val="clear" w:color="auto" w:fill="auto"/>
          </w:tcPr>
          <w:p w14:paraId="0DE9C324" w14:textId="77777777" w:rsidR="004A2137" w:rsidRPr="00A5575E" w:rsidRDefault="004A2137" w:rsidP="00110CB7">
            <w:pPr>
              <w:widowControl w:val="0"/>
              <w:autoSpaceDE w:val="0"/>
              <w:autoSpaceDN w:val="0"/>
            </w:pPr>
          </w:p>
        </w:tc>
        <w:tc>
          <w:tcPr>
            <w:tcW w:w="4276" w:type="dxa"/>
            <w:shd w:val="clear" w:color="auto" w:fill="auto"/>
          </w:tcPr>
          <w:p w14:paraId="5BEFF3D3" w14:textId="77777777" w:rsidR="004A2137" w:rsidRPr="00A5575E" w:rsidRDefault="004A2137" w:rsidP="00110CB7">
            <w:pPr>
              <w:widowControl w:val="0"/>
              <w:autoSpaceDE w:val="0"/>
              <w:autoSpaceDN w:val="0"/>
              <w:ind w:right="924"/>
            </w:pPr>
            <w:r w:rsidRPr="00A5575E">
              <w:t xml:space="preserve">Иной документ, подтверждающий </w:t>
            </w:r>
            <w:r w:rsidRPr="00A5575E">
              <w:lastRenderedPageBreak/>
              <w:t>возникновение денежного обязательства по бюджетному обязательству получателя средств местного бюджета, возникшему на основании правового акта о предоставлении межбюджетного трансферта</w:t>
            </w:r>
          </w:p>
        </w:tc>
      </w:tr>
      <w:tr w:rsidR="004A2137" w:rsidRPr="00A5575E" w14:paraId="2DB1E922" w14:textId="77777777" w:rsidTr="00110CB7">
        <w:trPr>
          <w:trHeight w:val="20"/>
        </w:trPr>
        <w:tc>
          <w:tcPr>
            <w:tcW w:w="511" w:type="dxa"/>
            <w:vMerge w:val="restart"/>
            <w:shd w:val="clear" w:color="auto" w:fill="auto"/>
          </w:tcPr>
          <w:p w14:paraId="37B30D22" w14:textId="77777777" w:rsidR="004A2137" w:rsidRPr="00A5575E" w:rsidRDefault="004A2137" w:rsidP="00110CB7">
            <w:pPr>
              <w:widowControl w:val="0"/>
              <w:autoSpaceDE w:val="0"/>
              <w:autoSpaceDN w:val="0"/>
              <w:jc w:val="center"/>
            </w:pPr>
            <w:r w:rsidRPr="00A5575E">
              <w:lastRenderedPageBreak/>
              <w:t>12.</w:t>
            </w:r>
          </w:p>
        </w:tc>
        <w:tc>
          <w:tcPr>
            <w:tcW w:w="4660" w:type="dxa"/>
            <w:vMerge w:val="restart"/>
          </w:tcPr>
          <w:p w14:paraId="6B0BB4EE" w14:textId="77777777" w:rsidR="004A2137" w:rsidRPr="00A5575E" w:rsidRDefault="004A2137" w:rsidP="00110CB7">
            <w:pPr>
              <w:widowControl w:val="0"/>
              <w:autoSpaceDE w:val="0"/>
              <w:autoSpaceDN w:val="0"/>
            </w:pPr>
            <w:r w:rsidRPr="00A5575E">
              <w:t xml:space="preserve">Договор (соглашение) о предоставлении субсидии муниципальному бюджетному или автономному учреждению </w:t>
            </w:r>
            <w:r w:rsidRPr="00A5575E">
              <w:rPr>
                <w:bCs/>
              </w:rPr>
              <w:t>Красносельцовского</w:t>
            </w:r>
            <w:r w:rsidRPr="00A5575E">
              <w:t xml:space="preserve"> сельского поселения Рузаевского муниципального района Республики Мордовия, сведения о котором подлежат либо не подлежат включению в реестр соглашений</w:t>
            </w:r>
          </w:p>
        </w:tc>
        <w:tc>
          <w:tcPr>
            <w:tcW w:w="4276" w:type="dxa"/>
          </w:tcPr>
          <w:p w14:paraId="3B28F7A9" w14:textId="77777777" w:rsidR="004A2137" w:rsidRPr="00A5575E" w:rsidRDefault="004A2137" w:rsidP="00110CB7">
            <w:pPr>
              <w:widowControl w:val="0"/>
              <w:autoSpaceDE w:val="0"/>
              <w:autoSpaceDN w:val="0"/>
              <w:ind w:right="924"/>
            </w:pPr>
            <w:r w:rsidRPr="00A5575E">
              <w:t xml:space="preserve">График перечисления субсидии, предусмотренный договором (соглашением) о предоставлении субсидии муниципальному бюджетному или автономному учреждению </w:t>
            </w:r>
            <w:r w:rsidRPr="00A5575E">
              <w:rPr>
                <w:bCs/>
              </w:rPr>
              <w:t xml:space="preserve">Красносельцовского </w:t>
            </w:r>
            <w:r w:rsidRPr="00A5575E">
              <w:t>сельского поселения Рузаевского муниципального района Республики Мордовия</w:t>
            </w:r>
          </w:p>
        </w:tc>
      </w:tr>
      <w:tr w:rsidR="004A2137" w:rsidRPr="00A5575E" w14:paraId="180D241D" w14:textId="77777777" w:rsidTr="00110CB7">
        <w:trPr>
          <w:trHeight w:val="20"/>
        </w:trPr>
        <w:tc>
          <w:tcPr>
            <w:tcW w:w="511" w:type="dxa"/>
            <w:vMerge/>
            <w:shd w:val="clear" w:color="auto" w:fill="auto"/>
          </w:tcPr>
          <w:p w14:paraId="1D4995EB" w14:textId="77777777" w:rsidR="004A2137" w:rsidRPr="00A5575E" w:rsidRDefault="004A2137" w:rsidP="00110CB7">
            <w:pPr>
              <w:widowControl w:val="0"/>
              <w:autoSpaceDE w:val="0"/>
              <w:autoSpaceDN w:val="0"/>
            </w:pPr>
          </w:p>
        </w:tc>
        <w:tc>
          <w:tcPr>
            <w:tcW w:w="4660" w:type="dxa"/>
            <w:vMerge/>
          </w:tcPr>
          <w:p w14:paraId="2B0926AC" w14:textId="77777777" w:rsidR="004A2137" w:rsidRPr="00A5575E" w:rsidRDefault="004A2137" w:rsidP="00110CB7">
            <w:pPr>
              <w:widowControl w:val="0"/>
              <w:autoSpaceDE w:val="0"/>
              <w:autoSpaceDN w:val="0"/>
            </w:pPr>
          </w:p>
        </w:tc>
        <w:tc>
          <w:tcPr>
            <w:tcW w:w="4276" w:type="dxa"/>
          </w:tcPr>
          <w:p w14:paraId="191D6735" w14:textId="77777777" w:rsidR="004A2137" w:rsidRPr="00A5575E" w:rsidRDefault="004A2137" w:rsidP="00110CB7">
            <w:pPr>
              <w:widowControl w:val="0"/>
              <w:autoSpaceDE w:val="0"/>
              <w:autoSpaceDN w:val="0"/>
              <w:ind w:right="924"/>
            </w:pPr>
            <w:r w:rsidRPr="00A5575E">
              <w:t>Предварительный отчет о выполнении муниципального задания (ф. 0506501)</w:t>
            </w:r>
          </w:p>
        </w:tc>
      </w:tr>
      <w:tr w:rsidR="004A2137" w:rsidRPr="00A5575E" w14:paraId="6C1737BB" w14:textId="77777777" w:rsidTr="00110CB7">
        <w:trPr>
          <w:trHeight w:val="20"/>
        </w:trPr>
        <w:tc>
          <w:tcPr>
            <w:tcW w:w="511" w:type="dxa"/>
            <w:vMerge/>
            <w:shd w:val="clear" w:color="auto" w:fill="auto"/>
          </w:tcPr>
          <w:p w14:paraId="4B2F276E" w14:textId="77777777" w:rsidR="004A2137" w:rsidRPr="00A5575E" w:rsidRDefault="004A2137" w:rsidP="00110CB7">
            <w:pPr>
              <w:widowControl w:val="0"/>
              <w:autoSpaceDE w:val="0"/>
              <w:autoSpaceDN w:val="0"/>
            </w:pPr>
          </w:p>
        </w:tc>
        <w:tc>
          <w:tcPr>
            <w:tcW w:w="4660" w:type="dxa"/>
            <w:vMerge/>
          </w:tcPr>
          <w:p w14:paraId="6B0877F5" w14:textId="77777777" w:rsidR="004A2137" w:rsidRPr="00A5575E" w:rsidRDefault="004A2137" w:rsidP="00110CB7">
            <w:pPr>
              <w:widowControl w:val="0"/>
              <w:autoSpaceDE w:val="0"/>
              <w:autoSpaceDN w:val="0"/>
            </w:pPr>
          </w:p>
        </w:tc>
        <w:tc>
          <w:tcPr>
            <w:tcW w:w="4276" w:type="dxa"/>
          </w:tcPr>
          <w:p w14:paraId="3EEED968" w14:textId="77777777" w:rsidR="004A2137" w:rsidRPr="00A5575E" w:rsidRDefault="004A2137" w:rsidP="00110CB7">
            <w:pPr>
              <w:widowControl w:val="0"/>
              <w:autoSpaceDE w:val="0"/>
              <w:autoSpaceDN w:val="0"/>
              <w:ind w:right="924"/>
            </w:pPr>
            <w:r w:rsidRPr="00A5575E">
              <w:t xml:space="preserve">Иной документ, подтверждающий возникновение денежного обязательства по бюджетному обязательству получателя средств местного бюджета, возникшему на основании договора (соглашения) о предоставлении субсидии муниципальному бюджетному или автономному учреждению </w:t>
            </w:r>
            <w:r w:rsidRPr="00A5575E">
              <w:rPr>
                <w:bCs/>
              </w:rPr>
              <w:t xml:space="preserve">Красносельцовского </w:t>
            </w:r>
            <w:r w:rsidRPr="00A5575E">
              <w:t>сельского поселения Рузаевского муниципального района Республики Мордовия</w:t>
            </w:r>
          </w:p>
        </w:tc>
      </w:tr>
      <w:tr w:rsidR="004A2137" w:rsidRPr="00A5575E" w14:paraId="6FCB6DD1" w14:textId="77777777" w:rsidTr="00110CB7">
        <w:trPr>
          <w:trHeight w:val="20"/>
        </w:trPr>
        <w:tc>
          <w:tcPr>
            <w:tcW w:w="511" w:type="dxa"/>
            <w:shd w:val="clear" w:color="auto" w:fill="auto"/>
          </w:tcPr>
          <w:p w14:paraId="51C1EFAD" w14:textId="77777777" w:rsidR="004A2137" w:rsidRPr="00A5575E" w:rsidRDefault="004A2137" w:rsidP="00110CB7">
            <w:pPr>
              <w:widowControl w:val="0"/>
              <w:autoSpaceDE w:val="0"/>
              <w:autoSpaceDN w:val="0"/>
              <w:jc w:val="center"/>
              <w:rPr>
                <w:sz w:val="28"/>
                <w:szCs w:val="28"/>
              </w:rPr>
            </w:pPr>
            <w:r w:rsidRPr="00A5575E">
              <w:rPr>
                <w:sz w:val="28"/>
                <w:szCs w:val="28"/>
              </w:rPr>
              <w:t>13.</w:t>
            </w:r>
          </w:p>
        </w:tc>
        <w:tc>
          <w:tcPr>
            <w:tcW w:w="4660" w:type="dxa"/>
            <w:shd w:val="clear" w:color="auto" w:fill="auto"/>
          </w:tcPr>
          <w:p w14:paraId="1814ABAC" w14:textId="77777777" w:rsidR="004A2137" w:rsidRPr="00A5575E" w:rsidRDefault="004A2137" w:rsidP="00110CB7">
            <w:pPr>
              <w:widowControl w:val="0"/>
              <w:autoSpaceDE w:val="0"/>
              <w:autoSpaceDN w:val="0"/>
            </w:pPr>
            <w:r w:rsidRPr="00A5575E">
              <w:t xml:space="preserve">Проект дополнительного соглашения к </w:t>
            </w:r>
            <w:r w:rsidRPr="00A5575E">
              <w:rPr>
                <w:spacing w:val="-1"/>
              </w:rPr>
              <w:t xml:space="preserve">Соглашению о предоставлении субсидии </w:t>
            </w:r>
            <w:r w:rsidRPr="00A5575E">
              <w:rPr>
                <w:spacing w:val="-3"/>
              </w:rPr>
              <w:t xml:space="preserve">государственному бюджетному или </w:t>
            </w:r>
            <w:r w:rsidRPr="00A5575E">
              <w:t>автономному учреждению</w:t>
            </w:r>
          </w:p>
        </w:tc>
        <w:tc>
          <w:tcPr>
            <w:tcW w:w="4276" w:type="dxa"/>
            <w:shd w:val="clear" w:color="auto" w:fill="auto"/>
          </w:tcPr>
          <w:p w14:paraId="6C0AA792" w14:textId="77777777" w:rsidR="004A2137" w:rsidRPr="00A5575E" w:rsidRDefault="004A2137" w:rsidP="00110CB7">
            <w:pPr>
              <w:widowControl w:val="0"/>
              <w:autoSpaceDE w:val="0"/>
              <w:autoSpaceDN w:val="0"/>
              <w:ind w:right="924"/>
            </w:pPr>
            <w:r w:rsidRPr="00A5575E">
              <w:rPr>
                <w:spacing w:val="-1"/>
              </w:rPr>
              <w:t xml:space="preserve">Формирование денежного обязательства </w:t>
            </w:r>
            <w:r w:rsidRPr="00A5575E">
              <w:t>не предусматривается</w:t>
            </w:r>
          </w:p>
        </w:tc>
      </w:tr>
      <w:tr w:rsidR="004A2137" w:rsidRPr="00A5575E" w14:paraId="302BE999" w14:textId="77777777" w:rsidTr="00110CB7">
        <w:trPr>
          <w:trHeight w:val="20"/>
        </w:trPr>
        <w:tc>
          <w:tcPr>
            <w:tcW w:w="511" w:type="dxa"/>
            <w:vMerge w:val="restart"/>
            <w:shd w:val="clear" w:color="auto" w:fill="auto"/>
          </w:tcPr>
          <w:p w14:paraId="6A40ECC6" w14:textId="77777777" w:rsidR="004A2137" w:rsidRPr="00A5575E" w:rsidRDefault="004A2137" w:rsidP="00110CB7">
            <w:pPr>
              <w:widowControl w:val="0"/>
              <w:autoSpaceDE w:val="0"/>
              <w:autoSpaceDN w:val="0"/>
              <w:jc w:val="center"/>
            </w:pPr>
            <w:r w:rsidRPr="00A5575E">
              <w:t>14.</w:t>
            </w:r>
          </w:p>
        </w:tc>
        <w:tc>
          <w:tcPr>
            <w:tcW w:w="4660" w:type="dxa"/>
            <w:vMerge w:val="restart"/>
            <w:shd w:val="clear" w:color="auto" w:fill="auto"/>
          </w:tcPr>
          <w:p w14:paraId="57C85FE4" w14:textId="77777777" w:rsidR="004A2137" w:rsidRPr="00A5575E" w:rsidRDefault="004A2137" w:rsidP="00110CB7">
            <w:pPr>
              <w:widowControl w:val="0"/>
              <w:autoSpaceDE w:val="0"/>
              <w:autoSpaceDN w:val="0"/>
            </w:pPr>
            <w:r w:rsidRPr="00A5575E">
              <w:t xml:space="preserve">Договор (соглашение) о предоставлении субсидии юридическому лицу (за исключением государственных и муниципальных учреждений), индивидуальному предпринимателю или физическому лицу - производителю товаров, работ, услуг или договор (соглашение), заключенный в связи с </w:t>
            </w:r>
            <w:r w:rsidRPr="00A5575E">
              <w:lastRenderedPageBreak/>
              <w:t xml:space="preserve">предоставлением бюджетных инвестиций юридическому лицу в соответствии с бюджетным законодательством Российской Федерации, Республики Мордовия и </w:t>
            </w:r>
            <w:r w:rsidRPr="00A5575E">
              <w:rPr>
                <w:bCs/>
              </w:rPr>
              <w:t>Красносельцовского</w:t>
            </w:r>
            <w:r w:rsidRPr="00A5575E">
              <w:t xml:space="preserve"> сельского поселения Рузаевского муниципального района Республики Мордовия (далее – договор (соглашение) о предоставлении субсидии и бюджетных инвестиций юридическому лицу), сведения о котором подлежат либо не подлежат включению в реестр соглашений, за исключением договоров (соглашений), указанных в </w:t>
            </w:r>
            <w:hyperlink w:anchor="P317">
              <w:r w:rsidRPr="00A5575E">
                <w:t xml:space="preserve">пункте </w:t>
              </w:r>
            </w:hyperlink>
            <w:r w:rsidRPr="00A5575E">
              <w:t>20 настоящего перечня (далее – Соглашение о предоставлении субсидии юридическому лицу)</w:t>
            </w:r>
          </w:p>
        </w:tc>
        <w:tc>
          <w:tcPr>
            <w:tcW w:w="4276" w:type="dxa"/>
            <w:shd w:val="clear" w:color="auto" w:fill="auto"/>
          </w:tcPr>
          <w:p w14:paraId="3D138040" w14:textId="77777777" w:rsidR="004A2137" w:rsidRPr="00A5575E" w:rsidRDefault="004A2137" w:rsidP="00110CB7">
            <w:pPr>
              <w:widowControl w:val="0"/>
              <w:autoSpaceDE w:val="0"/>
              <w:autoSpaceDN w:val="0"/>
              <w:ind w:right="924"/>
            </w:pPr>
            <w:r w:rsidRPr="00A5575E">
              <w:lastRenderedPageBreak/>
              <w:t>Акт выполненных работ</w:t>
            </w:r>
          </w:p>
        </w:tc>
      </w:tr>
      <w:tr w:rsidR="004A2137" w:rsidRPr="00A5575E" w14:paraId="61C04293" w14:textId="77777777" w:rsidTr="00110CB7">
        <w:trPr>
          <w:trHeight w:val="20"/>
        </w:trPr>
        <w:tc>
          <w:tcPr>
            <w:tcW w:w="511" w:type="dxa"/>
            <w:vMerge/>
            <w:shd w:val="clear" w:color="auto" w:fill="auto"/>
          </w:tcPr>
          <w:p w14:paraId="1FAD5DF6" w14:textId="77777777" w:rsidR="004A2137" w:rsidRPr="00A5575E" w:rsidRDefault="004A2137" w:rsidP="00110CB7">
            <w:pPr>
              <w:widowControl w:val="0"/>
              <w:autoSpaceDE w:val="0"/>
              <w:autoSpaceDN w:val="0"/>
            </w:pPr>
          </w:p>
        </w:tc>
        <w:tc>
          <w:tcPr>
            <w:tcW w:w="4660" w:type="dxa"/>
            <w:vMerge/>
          </w:tcPr>
          <w:p w14:paraId="58FA75DD" w14:textId="77777777" w:rsidR="004A2137" w:rsidRPr="00A5575E" w:rsidRDefault="004A2137" w:rsidP="00110CB7">
            <w:pPr>
              <w:widowControl w:val="0"/>
              <w:autoSpaceDE w:val="0"/>
              <w:autoSpaceDN w:val="0"/>
            </w:pPr>
          </w:p>
        </w:tc>
        <w:tc>
          <w:tcPr>
            <w:tcW w:w="4276" w:type="dxa"/>
          </w:tcPr>
          <w:p w14:paraId="1B8894C6" w14:textId="77777777" w:rsidR="004A2137" w:rsidRPr="00A5575E" w:rsidRDefault="004A2137" w:rsidP="00110CB7">
            <w:pPr>
              <w:widowControl w:val="0"/>
              <w:autoSpaceDE w:val="0"/>
              <w:autoSpaceDN w:val="0"/>
              <w:ind w:right="924"/>
            </w:pPr>
            <w:r w:rsidRPr="00A5575E">
              <w:t>Акт об оказании услуг</w:t>
            </w:r>
          </w:p>
        </w:tc>
      </w:tr>
      <w:tr w:rsidR="004A2137" w:rsidRPr="00A5575E" w14:paraId="62CE081B" w14:textId="77777777" w:rsidTr="00110CB7">
        <w:trPr>
          <w:trHeight w:val="20"/>
        </w:trPr>
        <w:tc>
          <w:tcPr>
            <w:tcW w:w="511" w:type="dxa"/>
            <w:vMerge/>
            <w:shd w:val="clear" w:color="auto" w:fill="auto"/>
          </w:tcPr>
          <w:p w14:paraId="27C6E8A8" w14:textId="77777777" w:rsidR="004A2137" w:rsidRPr="00A5575E" w:rsidRDefault="004A2137" w:rsidP="00110CB7">
            <w:pPr>
              <w:widowControl w:val="0"/>
              <w:autoSpaceDE w:val="0"/>
              <w:autoSpaceDN w:val="0"/>
            </w:pPr>
          </w:p>
        </w:tc>
        <w:tc>
          <w:tcPr>
            <w:tcW w:w="4660" w:type="dxa"/>
            <w:vMerge/>
          </w:tcPr>
          <w:p w14:paraId="14D8340D" w14:textId="77777777" w:rsidR="004A2137" w:rsidRPr="00A5575E" w:rsidRDefault="004A2137" w:rsidP="00110CB7">
            <w:pPr>
              <w:widowControl w:val="0"/>
              <w:autoSpaceDE w:val="0"/>
              <w:autoSpaceDN w:val="0"/>
            </w:pPr>
          </w:p>
        </w:tc>
        <w:tc>
          <w:tcPr>
            <w:tcW w:w="4276" w:type="dxa"/>
          </w:tcPr>
          <w:p w14:paraId="455180FB" w14:textId="77777777" w:rsidR="004A2137" w:rsidRPr="00A5575E" w:rsidRDefault="004A2137" w:rsidP="00110CB7">
            <w:pPr>
              <w:widowControl w:val="0"/>
              <w:autoSpaceDE w:val="0"/>
              <w:autoSpaceDN w:val="0"/>
              <w:ind w:right="924"/>
            </w:pPr>
            <w:r w:rsidRPr="00A5575E">
              <w:t>Акт приема-передачи</w:t>
            </w:r>
          </w:p>
        </w:tc>
      </w:tr>
      <w:tr w:rsidR="004A2137" w:rsidRPr="00A5575E" w14:paraId="03DE34BB" w14:textId="77777777" w:rsidTr="00110CB7">
        <w:trPr>
          <w:trHeight w:val="20"/>
        </w:trPr>
        <w:tc>
          <w:tcPr>
            <w:tcW w:w="511" w:type="dxa"/>
            <w:vMerge/>
            <w:shd w:val="clear" w:color="auto" w:fill="auto"/>
          </w:tcPr>
          <w:p w14:paraId="1519D55E" w14:textId="77777777" w:rsidR="004A2137" w:rsidRPr="00A5575E" w:rsidRDefault="004A2137" w:rsidP="00110CB7">
            <w:pPr>
              <w:widowControl w:val="0"/>
              <w:autoSpaceDE w:val="0"/>
              <w:autoSpaceDN w:val="0"/>
            </w:pPr>
          </w:p>
        </w:tc>
        <w:tc>
          <w:tcPr>
            <w:tcW w:w="4660" w:type="dxa"/>
            <w:vMerge/>
          </w:tcPr>
          <w:p w14:paraId="1B1B3DA9" w14:textId="77777777" w:rsidR="004A2137" w:rsidRPr="00A5575E" w:rsidRDefault="004A2137" w:rsidP="00110CB7">
            <w:pPr>
              <w:widowControl w:val="0"/>
              <w:autoSpaceDE w:val="0"/>
              <w:autoSpaceDN w:val="0"/>
            </w:pPr>
          </w:p>
        </w:tc>
        <w:tc>
          <w:tcPr>
            <w:tcW w:w="4276" w:type="dxa"/>
          </w:tcPr>
          <w:p w14:paraId="7F192CF2" w14:textId="77777777" w:rsidR="004A2137" w:rsidRPr="00A5575E" w:rsidRDefault="004A2137" w:rsidP="00110CB7">
            <w:pPr>
              <w:widowControl w:val="0"/>
              <w:autoSpaceDE w:val="0"/>
              <w:autoSpaceDN w:val="0"/>
              <w:ind w:right="924"/>
            </w:pPr>
            <w:r w:rsidRPr="00A5575E">
              <w:t xml:space="preserve">Договор, заключаемый в рамках исполнения договоров (соглашений) о </w:t>
            </w:r>
            <w:r w:rsidRPr="00A5575E">
              <w:lastRenderedPageBreak/>
              <w:t>предоставлении целевых субсидий и бюджетных инвестиций юридическому лицу</w:t>
            </w:r>
          </w:p>
        </w:tc>
      </w:tr>
      <w:tr w:rsidR="004A2137" w:rsidRPr="00A5575E" w14:paraId="2B24E90C" w14:textId="77777777" w:rsidTr="00110CB7">
        <w:trPr>
          <w:trHeight w:val="20"/>
        </w:trPr>
        <w:tc>
          <w:tcPr>
            <w:tcW w:w="511" w:type="dxa"/>
            <w:vMerge/>
            <w:shd w:val="clear" w:color="auto" w:fill="auto"/>
          </w:tcPr>
          <w:p w14:paraId="7E99A44D" w14:textId="77777777" w:rsidR="004A2137" w:rsidRPr="00A5575E" w:rsidRDefault="004A2137" w:rsidP="00110CB7">
            <w:pPr>
              <w:widowControl w:val="0"/>
              <w:autoSpaceDE w:val="0"/>
              <w:autoSpaceDN w:val="0"/>
            </w:pPr>
          </w:p>
        </w:tc>
        <w:tc>
          <w:tcPr>
            <w:tcW w:w="4660" w:type="dxa"/>
            <w:vMerge/>
          </w:tcPr>
          <w:p w14:paraId="67410AEB" w14:textId="77777777" w:rsidR="004A2137" w:rsidRPr="00A5575E" w:rsidRDefault="004A2137" w:rsidP="00110CB7">
            <w:pPr>
              <w:widowControl w:val="0"/>
              <w:autoSpaceDE w:val="0"/>
              <w:autoSpaceDN w:val="0"/>
            </w:pPr>
          </w:p>
        </w:tc>
        <w:tc>
          <w:tcPr>
            <w:tcW w:w="4276" w:type="dxa"/>
          </w:tcPr>
          <w:p w14:paraId="454CB768" w14:textId="77777777" w:rsidR="004A2137" w:rsidRPr="00A5575E" w:rsidRDefault="004A2137" w:rsidP="00110CB7">
            <w:pPr>
              <w:widowControl w:val="0"/>
              <w:autoSpaceDE w:val="0"/>
              <w:autoSpaceDN w:val="0"/>
              <w:ind w:right="924"/>
            </w:pPr>
            <w:r w:rsidRPr="00A5575E">
              <w:t>Платежное поручение юридического лица (в случае осуществления в соответствии с законодательством Российской Федерации казначейского сопровождения договора (соглашения) о предоставлении субсидии и бюджетных инвестиций юридическому лицу)</w:t>
            </w:r>
          </w:p>
        </w:tc>
      </w:tr>
      <w:tr w:rsidR="004A2137" w:rsidRPr="00A5575E" w14:paraId="340C28C2" w14:textId="77777777" w:rsidTr="00110CB7">
        <w:trPr>
          <w:trHeight w:val="20"/>
        </w:trPr>
        <w:tc>
          <w:tcPr>
            <w:tcW w:w="511" w:type="dxa"/>
            <w:vMerge/>
            <w:shd w:val="clear" w:color="auto" w:fill="auto"/>
          </w:tcPr>
          <w:p w14:paraId="420D4A26" w14:textId="77777777" w:rsidR="004A2137" w:rsidRPr="00A5575E" w:rsidRDefault="004A2137" w:rsidP="00110CB7">
            <w:pPr>
              <w:widowControl w:val="0"/>
              <w:autoSpaceDE w:val="0"/>
              <w:autoSpaceDN w:val="0"/>
            </w:pPr>
          </w:p>
        </w:tc>
        <w:tc>
          <w:tcPr>
            <w:tcW w:w="4660" w:type="dxa"/>
            <w:vMerge/>
          </w:tcPr>
          <w:p w14:paraId="12E27703" w14:textId="77777777" w:rsidR="004A2137" w:rsidRPr="00A5575E" w:rsidRDefault="004A2137" w:rsidP="00110CB7">
            <w:pPr>
              <w:widowControl w:val="0"/>
              <w:autoSpaceDE w:val="0"/>
              <w:autoSpaceDN w:val="0"/>
            </w:pPr>
          </w:p>
        </w:tc>
        <w:tc>
          <w:tcPr>
            <w:tcW w:w="4276" w:type="dxa"/>
          </w:tcPr>
          <w:p w14:paraId="14FC7473" w14:textId="77777777" w:rsidR="004A2137" w:rsidRPr="00A5575E" w:rsidRDefault="004A2137" w:rsidP="00110CB7">
            <w:pPr>
              <w:widowControl w:val="0"/>
              <w:autoSpaceDE w:val="0"/>
              <w:autoSpaceDN w:val="0"/>
              <w:ind w:right="924"/>
            </w:pPr>
            <w:r w:rsidRPr="00A5575E">
              <w:t>Справка-расчет или иной документ, являющийся основанием для оплаты неустойки</w:t>
            </w:r>
          </w:p>
        </w:tc>
      </w:tr>
      <w:tr w:rsidR="004A2137" w:rsidRPr="00A5575E" w14:paraId="08E0A0AB" w14:textId="77777777" w:rsidTr="00110CB7">
        <w:trPr>
          <w:trHeight w:val="20"/>
        </w:trPr>
        <w:tc>
          <w:tcPr>
            <w:tcW w:w="511" w:type="dxa"/>
            <w:vMerge/>
            <w:shd w:val="clear" w:color="auto" w:fill="auto"/>
          </w:tcPr>
          <w:p w14:paraId="5184712B" w14:textId="77777777" w:rsidR="004A2137" w:rsidRPr="00A5575E" w:rsidRDefault="004A2137" w:rsidP="00110CB7">
            <w:pPr>
              <w:widowControl w:val="0"/>
              <w:autoSpaceDE w:val="0"/>
              <w:autoSpaceDN w:val="0"/>
            </w:pPr>
          </w:p>
        </w:tc>
        <w:tc>
          <w:tcPr>
            <w:tcW w:w="4660" w:type="dxa"/>
            <w:vMerge/>
          </w:tcPr>
          <w:p w14:paraId="60F65E87" w14:textId="77777777" w:rsidR="004A2137" w:rsidRPr="00A5575E" w:rsidRDefault="004A2137" w:rsidP="00110CB7">
            <w:pPr>
              <w:widowControl w:val="0"/>
              <w:autoSpaceDE w:val="0"/>
              <w:autoSpaceDN w:val="0"/>
            </w:pPr>
          </w:p>
        </w:tc>
        <w:tc>
          <w:tcPr>
            <w:tcW w:w="4276" w:type="dxa"/>
          </w:tcPr>
          <w:p w14:paraId="66954E10" w14:textId="77777777" w:rsidR="004A2137" w:rsidRPr="00A5575E" w:rsidRDefault="004A2137" w:rsidP="00110CB7">
            <w:pPr>
              <w:widowControl w:val="0"/>
              <w:autoSpaceDE w:val="0"/>
              <w:autoSpaceDN w:val="0"/>
              <w:ind w:right="924"/>
            </w:pPr>
            <w:r w:rsidRPr="00A5575E">
              <w:t>Счет</w:t>
            </w:r>
          </w:p>
        </w:tc>
      </w:tr>
      <w:tr w:rsidR="004A2137" w:rsidRPr="00A5575E" w14:paraId="3AA05848" w14:textId="77777777" w:rsidTr="00110CB7">
        <w:trPr>
          <w:trHeight w:val="20"/>
        </w:trPr>
        <w:tc>
          <w:tcPr>
            <w:tcW w:w="511" w:type="dxa"/>
            <w:vMerge/>
            <w:shd w:val="clear" w:color="auto" w:fill="auto"/>
          </w:tcPr>
          <w:p w14:paraId="2C808655" w14:textId="77777777" w:rsidR="004A2137" w:rsidRPr="00A5575E" w:rsidRDefault="004A2137" w:rsidP="00110CB7">
            <w:pPr>
              <w:widowControl w:val="0"/>
              <w:autoSpaceDE w:val="0"/>
              <w:autoSpaceDN w:val="0"/>
            </w:pPr>
          </w:p>
        </w:tc>
        <w:tc>
          <w:tcPr>
            <w:tcW w:w="4660" w:type="dxa"/>
            <w:vMerge/>
          </w:tcPr>
          <w:p w14:paraId="59AE25EC" w14:textId="77777777" w:rsidR="004A2137" w:rsidRPr="00A5575E" w:rsidRDefault="004A2137" w:rsidP="00110CB7">
            <w:pPr>
              <w:widowControl w:val="0"/>
              <w:autoSpaceDE w:val="0"/>
              <w:autoSpaceDN w:val="0"/>
            </w:pPr>
          </w:p>
        </w:tc>
        <w:tc>
          <w:tcPr>
            <w:tcW w:w="4276" w:type="dxa"/>
          </w:tcPr>
          <w:p w14:paraId="08F1ADAC" w14:textId="77777777" w:rsidR="004A2137" w:rsidRPr="00A5575E" w:rsidRDefault="004A2137" w:rsidP="00110CB7">
            <w:pPr>
              <w:widowControl w:val="0"/>
              <w:autoSpaceDE w:val="0"/>
              <w:autoSpaceDN w:val="0"/>
              <w:ind w:right="924"/>
            </w:pPr>
            <w:r w:rsidRPr="00A5575E">
              <w:t>Счет-фактура</w:t>
            </w:r>
          </w:p>
        </w:tc>
      </w:tr>
      <w:tr w:rsidR="004A2137" w:rsidRPr="00A5575E" w14:paraId="3EF4BEBC" w14:textId="77777777" w:rsidTr="00110CB7">
        <w:trPr>
          <w:trHeight w:val="20"/>
        </w:trPr>
        <w:tc>
          <w:tcPr>
            <w:tcW w:w="511" w:type="dxa"/>
            <w:vMerge/>
            <w:shd w:val="clear" w:color="auto" w:fill="auto"/>
          </w:tcPr>
          <w:p w14:paraId="34678FDC" w14:textId="77777777" w:rsidR="004A2137" w:rsidRPr="00A5575E" w:rsidRDefault="004A2137" w:rsidP="00110CB7">
            <w:pPr>
              <w:widowControl w:val="0"/>
              <w:autoSpaceDE w:val="0"/>
              <w:autoSpaceDN w:val="0"/>
            </w:pPr>
          </w:p>
        </w:tc>
        <w:tc>
          <w:tcPr>
            <w:tcW w:w="4660" w:type="dxa"/>
            <w:vMerge/>
          </w:tcPr>
          <w:p w14:paraId="0406AC43" w14:textId="77777777" w:rsidR="004A2137" w:rsidRPr="00A5575E" w:rsidRDefault="004A2137" w:rsidP="00110CB7">
            <w:pPr>
              <w:widowControl w:val="0"/>
              <w:autoSpaceDE w:val="0"/>
              <w:autoSpaceDN w:val="0"/>
            </w:pPr>
          </w:p>
        </w:tc>
        <w:tc>
          <w:tcPr>
            <w:tcW w:w="4276" w:type="dxa"/>
          </w:tcPr>
          <w:p w14:paraId="0F0B48CE" w14:textId="77777777" w:rsidR="004A2137" w:rsidRPr="00A5575E" w:rsidRDefault="004A2137" w:rsidP="00110CB7">
            <w:pPr>
              <w:widowControl w:val="0"/>
              <w:autoSpaceDE w:val="0"/>
              <w:autoSpaceDN w:val="0"/>
              <w:ind w:right="924"/>
            </w:pPr>
            <w:r w:rsidRPr="00A5575E">
              <w:t>Товарная накладная (унифицированная форма N ТОРГ-12) (ф. 0330212)</w:t>
            </w:r>
          </w:p>
        </w:tc>
      </w:tr>
      <w:tr w:rsidR="004A2137" w:rsidRPr="00A5575E" w14:paraId="76283CDA" w14:textId="77777777" w:rsidTr="00110CB7">
        <w:trPr>
          <w:trHeight w:val="20"/>
        </w:trPr>
        <w:tc>
          <w:tcPr>
            <w:tcW w:w="511" w:type="dxa"/>
            <w:vMerge/>
            <w:shd w:val="clear" w:color="auto" w:fill="auto"/>
          </w:tcPr>
          <w:p w14:paraId="4E45F91B" w14:textId="77777777" w:rsidR="004A2137" w:rsidRPr="00A5575E" w:rsidRDefault="004A2137" w:rsidP="00110CB7">
            <w:pPr>
              <w:widowControl w:val="0"/>
              <w:autoSpaceDE w:val="0"/>
              <w:autoSpaceDN w:val="0"/>
            </w:pPr>
          </w:p>
        </w:tc>
        <w:tc>
          <w:tcPr>
            <w:tcW w:w="4660" w:type="dxa"/>
            <w:vMerge/>
          </w:tcPr>
          <w:p w14:paraId="6D724D3C" w14:textId="77777777" w:rsidR="004A2137" w:rsidRPr="00A5575E" w:rsidRDefault="004A2137" w:rsidP="00110CB7">
            <w:pPr>
              <w:widowControl w:val="0"/>
              <w:autoSpaceDE w:val="0"/>
              <w:autoSpaceDN w:val="0"/>
            </w:pPr>
          </w:p>
        </w:tc>
        <w:tc>
          <w:tcPr>
            <w:tcW w:w="4276" w:type="dxa"/>
          </w:tcPr>
          <w:p w14:paraId="5509DB20" w14:textId="77777777" w:rsidR="004A2137" w:rsidRPr="00A5575E" w:rsidRDefault="004A2137" w:rsidP="00110CB7">
            <w:pPr>
              <w:widowControl w:val="0"/>
              <w:autoSpaceDE w:val="0"/>
              <w:autoSpaceDN w:val="0"/>
              <w:ind w:right="924"/>
            </w:pPr>
            <w:r w:rsidRPr="00A5575E">
              <w:t>Чек</w:t>
            </w:r>
          </w:p>
        </w:tc>
      </w:tr>
      <w:tr w:rsidR="004A2137" w:rsidRPr="00A5575E" w14:paraId="588C90E0" w14:textId="77777777" w:rsidTr="00110CB7">
        <w:trPr>
          <w:trHeight w:val="20"/>
        </w:trPr>
        <w:tc>
          <w:tcPr>
            <w:tcW w:w="511" w:type="dxa"/>
            <w:vMerge/>
            <w:shd w:val="clear" w:color="auto" w:fill="auto"/>
          </w:tcPr>
          <w:p w14:paraId="00B37C6C" w14:textId="77777777" w:rsidR="004A2137" w:rsidRPr="00A5575E" w:rsidRDefault="004A2137" w:rsidP="00110CB7">
            <w:pPr>
              <w:widowControl w:val="0"/>
              <w:autoSpaceDE w:val="0"/>
              <w:autoSpaceDN w:val="0"/>
            </w:pPr>
          </w:p>
        </w:tc>
        <w:tc>
          <w:tcPr>
            <w:tcW w:w="4660" w:type="dxa"/>
            <w:vMerge/>
          </w:tcPr>
          <w:p w14:paraId="00B8ED37" w14:textId="77777777" w:rsidR="004A2137" w:rsidRPr="00A5575E" w:rsidRDefault="004A2137" w:rsidP="00110CB7">
            <w:pPr>
              <w:widowControl w:val="0"/>
              <w:autoSpaceDE w:val="0"/>
              <w:autoSpaceDN w:val="0"/>
            </w:pPr>
          </w:p>
        </w:tc>
        <w:tc>
          <w:tcPr>
            <w:tcW w:w="4276" w:type="dxa"/>
          </w:tcPr>
          <w:p w14:paraId="51711060" w14:textId="77777777" w:rsidR="004A2137" w:rsidRPr="00A5575E" w:rsidRDefault="004A2137" w:rsidP="00110CB7">
            <w:pPr>
              <w:widowControl w:val="0"/>
              <w:autoSpaceDE w:val="0"/>
              <w:autoSpaceDN w:val="0"/>
              <w:ind w:right="924"/>
            </w:pPr>
            <w:r w:rsidRPr="00A5575E">
              <w:t>В случае предоставления субсидии юридическому лицу или индивидуальному предпринимателю или физическому лицу - производителю товаров, работ, услуг на возмещение фактически произведенных расходов (недополученных доходов):</w:t>
            </w:r>
          </w:p>
          <w:p w14:paraId="798E1D74" w14:textId="77777777" w:rsidR="004A2137" w:rsidRPr="00A5575E" w:rsidRDefault="004A2137" w:rsidP="00110CB7">
            <w:pPr>
              <w:widowControl w:val="0"/>
              <w:autoSpaceDE w:val="0"/>
              <w:autoSpaceDN w:val="0"/>
              <w:ind w:right="924"/>
            </w:pPr>
            <w:r w:rsidRPr="00A5575E">
              <w:t xml:space="preserve">- отчет о выполнении условий, установленных при предоставлении субсидии юридическому лицу, индивидуальному предпринимателю или физическому лицу - производителю товаров, работ, услуг, в соответствии с порядком (правилами) предоставления субсидии; </w:t>
            </w:r>
          </w:p>
          <w:p w14:paraId="5C0CF648" w14:textId="77777777" w:rsidR="004A2137" w:rsidRPr="00A5575E" w:rsidRDefault="004A2137" w:rsidP="00110CB7">
            <w:pPr>
              <w:widowControl w:val="0"/>
              <w:autoSpaceDE w:val="0"/>
              <w:autoSpaceDN w:val="0"/>
              <w:ind w:right="924"/>
            </w:pPr>
            <w:r w:rsidRPr="00A5575E">
              <w:t xml:space="preserve">- документы, подтверждающие фактически произведенные </w:t>
            </w:r>
            <w:r w:rsidRPr="00A5575E">
              <w:lastRenderedPageBreak/>
              <w:t>расходы (недополученные доходы) в соответствии с порядком (правилами) предоставления субсидии;</w:t>
            </w:r>
          </w:p>
          <w:p w14:paraId="78510DD5" w14:textId="77777777" w:rsidR="004A2137" w:rsidRPr="00A5575E" w:rsidRDefault="004A2137" w:rsidP="00110CB7">
            <w:pPr>
              <w:widowControl w:val="0"/>
              <w:autoSpaceDE w:val="0"/>
              <w:autoSpaceDN w:val="0"/>
              <w:ind w:right="924"/>
            </w:pPr>
            <w:r w:rsidRPr="00A5575E">
              <w:t>- заявка на перечисление субсидии юридическому лицу, индивидуальному предпринимателю или физическому лицу - производителю товаров, работ, услуг по форме, установленной в соответствии с порядком (правилами) предоставления указанной субсидии (далее – Заявка на перечисление субсидии юридическому лицу, индивидуальному предпринимателю или физическому лицу - производителю товаров, работ, услуг) (при наличии)</w:t>
            </w:r>
          </w:p>
        </w:tc>
      </w:tr>
      <w:tr w:rsidR="004A2137" w:rsidRPr="00A5575E" w14:paraId="07415D4D" w14:textId="77777777" w:rsidTr="00110CB7">
        <w:trPr>
          <w:trHeight w:val="20"/>
        </w:trPr>
        <w:tc>
          <w:tcPr>
            <w:tcW w:w="511" w:type="dxa"/>
            <w:vMerge/>
            <w:shd w:val="clear" w:color="auto" w:fill="auto"/>
          </w:tcPr>
          <w:p w14:paraId="239EBBD1" w14:textId="77777777" w:rsidR="004A2137" w:rsidRPr="00A5575E" w:rsidRDefault="004A2137" w:rsidP="00110CB7">
            <w:pPr>
              <w:widowControl w:val="0"/>
              <w:autoSpaceDE w:val="0"/>
              <w:autoSpaceDN w:val="0"/>
            </w:pPr>
          </w:p>
        </w:tc>
        <w:tc>
          <w:tcPr>
            <w:tcW w:w="4660" w:type="dxa"/>
            <w:vMerge/>
          </w:tcPr>
          <w:p w14:paraId="1B97FD9F" w14:textId="77777777" w:rsidR="004A2137" w:rsidRPr="00A5575E" w:rsidRDefault="004A2137" w:rsidP="00110CB7">
            <w:pPr>
              <w:widowControl w:val="0"/>
              <w:autoSpaceDE w:val="0"/>
              <w:autoSpaceDN w:val="0"/>
            </w:pPr>
          </w:p>
        </w:tc>
        <w:tc>
          <w:tcPr>
            <w:tcW w:w="4276" w:type="dxa"/>
          </w:tcPr>
          <w:p w14:paraId="30E9752F" w14:textId="77777777" w:rsidR="004A2137" w:rsidRPr="00A5575E" w:rsidRDefault="004A2137" w:rsidP="00110CB7">
            <w:pPr>
              <w:widowControl w:val="0"/>
              <w:autoSpaceDE w:val="0"/>
              <w:autoSpaceDN w:val="0"/>
              <w:ind w:right="924"/>
            </w:pPr>
            <w:r w:rsidRPr="00A5575E">
              <w:t>Иной документ, подтверждающий возникновение денежного обязательства по бюджетному обязательству получателя средств местного бюджета, возникшему на основании договора (соглашения) о предоставлении субсидии и бюджетных инвестиций юридическому лицу, индивидуальному предпринимателю или физическому лицу - производителю товаров, работ, услуг</w:t>
            </w:r>
          </w:p>
        </w:tc>
      </w:tr>
      <w:tr w:rsidR="004A2137" w:rsidRPr="00A5575E" w14:paraId="04BEA90C" w14:textId="77777777" w:rsidTr="00110CB7">
        <w:trPr>
          <w:trHeight w:val="20"/>
        </w:trPr>
        <w:tc>
          <w:tcPr>
            <w:tcW w:w="511" w:type="dxa"/>
            <w:shd w:val="clear" w:color="auto" w:fill="auto"/>
          </w:tcPr>
          <w:p w14:paraId="71A5028D" w14:textId="77777777" w:rsidR="004A2137" w:rsidRPr="00A5575E" w:rsidRDefault="004A2137" w:rsidP="00110CB7">
            <w:pPr>
              <w:widowControl w:val="0"/>
              <w:autoSpaceDE w:val="0"/>
              <w:autoSpaceDN w:val="0"/>
              <w:jc w:val="center"/>
            </w:pPr>
            <w:r w:rsidRPr="00A5575E">
              <w:t>1</w:t>
            </w:r>
            <w:r w:rsidRPr="00A5575E">
              <w:rPr>
                <w:lang w:val="en-US"/>
              </w:rPr>
              <w:t>5</w:t>
            </w:r>
            <w:r w:rsidRPr="00A5575E">
              <w:t>.</w:t>
            </w:r>
          </w:p>
        </w:tc>
        <w:tc>
          <w:tcPr>
            <w:tcW w:w="4660" w:type="dxa"/>
            <w:shd w:val="clear" w:color="auto" w:fill="auto"/>
          </w:tcPr>
          <w:p w14:paraId="625FC22C" w14:textId="77777777" w:rsidR="004A2137" w:rsidRPr="00A5575E" w:rsidRDefault="004A2137" w:rsidP="00110CB7">
            <w:pPr>
              <w:widowControl w:val="0"/>
              <w:tabs>
                <w:tab w:val="left" w:pos="964"/>
              </w:tabs>
              <w:autoSpaceDE w:val="0"/>
              <w:autoSpaceDN w:val="0"/>
            </w:pPr>
            <w:r w:rsidRPr="00A5575E">
              <w:t xml:space="preserve">Проект дополнительного соглашения </w:t>
            </w:r>
            <w:r w:rsidRPr="00A5575E">
              <w:rPr>
                <w:bCs/>
              </w:rPr>
              <w:t xml:space="preserve">к </w:t>
            </w:r>
            <w:r w:rsidRPr="00A5575E">
              <w:rPr>
                <w:spacing w:val="-1"/>
              </w:rPr>
              <w:t xml:space="preserve">Соглашению о предоставлении субсидии </w:t>
            </w:r>
            <w:r w:rsidRPr="00A5575E">
              <w:t>юридическому лицу</w:t>
            </w:r>
          </w:p>
        </w:tc>
        <w:tc>
          <w:tcPr>
            <w:tcW w:w="4276" w:type="dxa"/>
            <w:shd w:val="clear" w:color="auto" w:fill="auto"/>
          </w:tcPr>
          <w:p w14:paraId="0EA90201" w14:textId="77777777" w:rsidR="004A2137" w:rsidRPr="00A5575E" w:rsidRDefault="004A2137" w:rsidP="00110CB7">
            <w:pPr>
              <w:widowControl w:val="0"/>
              <w:autoSpaceDE w:val="0"/>
              <w:autoSpaceDN w:val="0"/>
              <w:ind w:right="924"/>
            </w:pPr>
            <w:r w:rsidRPr="00A5575E">
              <w:rPr>
                <w:spacing w:val="-1"/>
              </w:rPr>
              <w:t xml:space="preserve">Формирование денежного обязательства </w:t>
            </w:r>
            <w:r w:rsidRPr="00A5575E">
              <w:t>не предусматривается</w:t>
            </w:r>
          </w:p>
        </w:tc>
      </w:tr>
      <w:tr w:rsidR="004A2137" w:rsidRPr="00A5575E" w14:paraId="0F9497A7" w14:textId="77777777" w:rsidTr="00110CB7">
        <w:trPr>
          <w:trHeight w:val="20"/>
        </w:trPr>
        <w:tc>
          <w:tcPr>
            <w:tcW w:w="511" w:type="dxa"/>
            <w:vMerge w:val="restart"/>
            <w:shd w:val="clear" w:color="auto" w:fill="auto"/>
          </w:tcPr>
          <w:p w14:paraId="2167EC2E" w14:textId="77777777" w:rsidR="004A2137" w:rsidRPr="00A5575E" w:rsidRDefault="004A2137" w:rsidP="00110CB7">
            <w:pPr>
              <w:widowControl w:val="0"/>
              <w:autoSpaceDE w:val="0"/>
              <w:autoSpaceDN w:val="0"/>
              <w:jc w:val="center"/>
            </w:pPr>
            <w:r w:rsidRPr="00A5575E">
              <w:t>1</w:t>
            </w:r>
            <w:r w:rsidRPr="00A5575E">
              <w:rPr>
                <w:lang w:val="en-US"/>
              </w:rPr>
              <w:t>6</w:t>
            </w:r>
            <w:r w:rsidRPr="00A5575E">
              <w:t>.</w:t>
            </w:r>
          </w:p>
        </w:tc>
        <w:tc>
          <w:tcPr>
            <w:tcW w:w="4660" w:type="dxa"/>
            <w:vMerge w:val="restart"/>
          </w:tcPr>
          <w:p w14:paraId="2ADC6ABE" w14:textId="77777777" w:rsidR="004A2137" w:rsidRPr="00A5575E" w:rsidRDefault="004A2137" w:rsidP="00110CB7">
            <w:pPr>
              <w:widowControl w:val="0"/>
              <w:autoSpaceDE w:val="0"/>
              <w:autoSpaceDN w:val="0"/>
            </w:pPr>
            <w:bookmarkStart w:id="24" w:name="P291"/>
            <w:bookmarkEnd w:id="24"/>
            <w:r w:rsidRPr="00A5575E">
              <w:t xml:space="preserve">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правовой акт о предоставлении субсидии юридическому </w:t>
            </w:r>
            <w:r w:rsidRPr="00A5575E">
              <w:lastRenderedPageBreak/>
              <w:t>лицу), сведения о котором подлежат либо не подлежат включению в реестр соглашений</w:t>
            </w:r>
          </w:p>
        </w:tc>
        <w:tc>
          <w:tcPr>
            <w:tcW w:w="4276" w:type="dxa"/>
          </w:tcPr>
          <w:p w14:paraId="64F7C02E" w14:textId="77777777" w:rsidR="004A2137" w:rsidRPr="00A5575E" w:rsidRDefault="004A2137" w:rsidP="00110CB7">
            <w:pPr>
              <w:widowControl w:val="0"/>
              <w:autoSpaceDE w:val="0"/>
              <w:autoSpaceDN w:val="0"/>
              <w:ind w:right="924"/>
            </w:pPr>
            <w:r w:rsidRPr="00A5575E">
              <w:lastRenderedPageBreak/>
              <w:t>Платежное поручение юридического лица (в случае осуществления в соответствии с законодательством Российской Федерации казначейского сопровождения предоставления субсидии юридическому лицу)</w:t>
            </w:r>
          </w:p>
        </w:tc>
      </w:tr>
      <w:tr w:rsidR="004A2137" w:rsidRPr="00A5575E" w14:paraId="092F5B37" w14:textId="77777777" w:rsidTr="00110CB7">
        <w:trPr>
          <w:trHeight w:val="20"/>
        </w:trPr>
        <w:tc>
          <w:tcPr>
            <w:tcW w:w="511" w:type="dxa"/>
            <w:vMerge/>
            <w:shd w:val="clear" w:color="auto" w:fill="auto"/>
          </w:tcPr>
          <w:p w14:paraId="528AAD92" w14:textId="77777777" w:rsidR="004A2137" w:rsidRPr="00A5575E" w:rsidRDefault="004A2137" w:rsidP="00110CB7">
            <w:pPr>
              <w:widowControl w:val="0"/>
              <w:autoSpaceDE w:val="0"/>
              <w:autoSpaceDN w:val="0"/>
            </w:pPr>
          </w:p>
        </w:tc>
        <w:tc>
          <w:tcPr>
            <w:tcW w:w="4660" w:type="dxa"/>
            <w:vMerge/>
          </w:tcPr>
          <w:p w14:paraId="2D3193F4" w14:textId="77777777" w:rsidR="004A2137" w:rsidRPr="00A5575E" w:rsidRDefault="004A2137" w:rsidP="00110CB7">
            <w:pPr>
              <w:widowControl w:val="0"/>
              <w:autoSpaceDE w:val="0"/>
              <w:autoSpaceDN w:val="0"/>
            </w:pPr>
          </w:p>
        </w:tc>
        <w:tc>
          <w:tcPr>
            <w:tcW w:w="4276" w:type="dxa"/>
          </w:tcPr>
          <w:p w14:paraId="6205D047" w14:textId="77777777" w:rsidR="004A2137" w:rsidRPr="00A5575E" w:rsidRDefault="004A2137" w:rsidP="00110CB7">
            <w:pPr>
              <w:widowControl w:val="0"/>
              <w:autoSpaceDE w:val="0"/>
              <w:autoSpaceDN w:val="0"/>
              <w:ind w:right="924"/>
            </w:pPr>
            <w:r w:rsidRPr="00A5575E">
              <w:t>В случае предоставления субсидии юридическому лицу на возмещение фактически произведенных расходов (недополученных доходов):</w:t>
            </w:r>
          </w:p>
          <w:p w14:paraId="14142F6D" w14:textId="77777777" w:rsidR="004A2137" w:rsidRPr="00A5575E" w:rsidRDefault="004A2137" w:rsidP="00110CB7">
            <w:pPr>
              <w:widowControl w:val="0"/>
              <w:autoSpaceDE w:val="0"/>
              <w:autoSpaceDN w:val="0"/>
              <w:ind w:right="924"/>
            </w:pPr>
            <w:r w:rsidRPr="00A5575E">
              <w:t>- 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14:paraId="656C3732" w14:textId="77777777" w:rsidR="004A2137" w:rsidRPr="00A5575E" w:rsidRDefault="004A2137" w:rsidP="00110CB7">
            <w:pPr>
              <w:widowControl w:val="0"/>
              <w:autoSpaceDE w:val="0"/>
              <w:autoSpaceDN w:val="0"/>
              <w:ind w:right="924"/>
            </w:pPr>
            <w:r w:rsidRPr="00A5575E">
              <w:t>- 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14:paraId="038E67C3" w14:textId="77777777" w:rsidR="004A2137" w:rsidRPr="00A5575E" w:rsidRDefault="004A2137" w:rsidP="00110CB7">
            <w:pPr>
              <w:widowControl w:val="0"/>
              <w:autoSpaceDE w:val="0"/>
              <w:autoSpaceDN w:val="0"/>
              <w:ind w:right="924"/>
            </w:pPr>
            <w:r w:rsidRPr="00A5575E">
              <w:t>- заявка на перечисление субсидии юридическому лицу (при наличии)</w:t>
            </w:r>
          </w:p>
        </w:tc>
      </w:tr>
      <w:tr w:rsidR="004A2137" w:rsidRPr="00A5575E" w14:paraId="2F6ACDE3" w14:textId="77777777" w:rsidTr="00110CB7">
        <w:trPr>
          <w:trHeight w:val="20"/>
        </w:trPr>
        <w:tc>
          <w:tcPr>
            <w:tcW w:w="511" w:type="dxa"/>
            <w:vMerge/>
            <w:shd w:val="clear" w:color="auto" w:fill="auto"/>
          </w:tcPr>
          <w:p w14:paraId="78CB095F" w14:textId="77777777" w:rsidR="004A2137" w:rsidRPr="00A5575E" w:rsidRDefault="004A2137" w:rsidP="00110CB7">
            <w:pPr>
              <w:widowControl w:val="0"/>
              <w:autoSpaceDE w:val="0"/>
              <w:autoSpaceDN w:val="0"/>
            </w:pPr>
          </w:p>
        </w:tc>
        <w:tc>
          <w:tcPr>
            <w:tcW w:w="4660" w:type="dxa"/>
            <w:vMerge/>
          </w:tcPr>
          <w:p w14:paraId="20336ACA" w14:textId="77777777" w:rsidR="004A2137" w:rsidRPr="00A5575E" w:rsidRDefault="004A2137" w:rsidP="00110CB7">
            <w:pPr>
              <w:widowControl w:val="0"/>
              <w:autoSpaceDE w:val="0"/>
              <w:autoSpaceDN w:val="0"/>
            </w:pPr>
          </w:p>
        </w:tc>
        <w:tc>
          <w:tcPr>
            <w:tcW w:w="4276" w:type="dxa"/>
          </w:tcPr>
          <w:p w14:paraId="6F9482CC" w14:textId="77777777" w:rsidR="004A2137" w:rsidRPr="00A5575E" w:rsidRDefault="004A2137" w:rsidP="00110CB7">
            <w:pPr>
              <w:widowControl w:val="0"/>
              <w:autoSpaceDE w:val="0"/>
              <w:autoSpaceDN w:val="0"/>
              <w:ind w:right="924"/>
            </w:pPr>
            <w:r w:rsidRPr="00A5575E">
              <w:t>Иной документ, подтверждающий возникновение денежного обязательства по бюджетному обязательству получателя средств местного бюджета, возникшему на основании правового акта о предоставлении субсидии юридическому лицу</w:t>
            </w:r>
          </w:p>
        </w:tc>
      </w:tr>
      <w:tr w:rsidR="004A2137" w:rsidRPr="00A5575E" w14:paraId="0BEAF6D6" w14:textId="77777777" w:rsidTr="00110CB7">
        <w:trPr>
          <w:trHeight w:val="20"/>
        </w:trPr>
        <w:tc>
          <w:tcPr>
            <w:tcW w:w="511" w:type="dxa"/>
            <w:vMerge w:val="restart"/>
            <w:shd w:val="clear" w:color="auto" w:fill="auto"/>
          </w:tcPr>
          <w:p w14:paraId="2F694805" w14:textId="77777777" w:rsidR="004A2137" w:rsidRPr="00A5575E" w:rsidRDefault="004A2137" w:rsidP="00110CB7">
            <w:pPr>
              <w:widowControl w:val="0"/>
              <w:autoSpaceDE w:val="0"/>
              <w:autoSpaceDN w:val="0"/>
              <w:jc w:val="center"/>
            </w:pPr>
            <w:r w:rsidRPr="00A5575E">
              <w:t>17.</w:t>
            </w:r>
          </w:p>
        </w:tc>
        <w:tc>
          <w:tcPr>
            <w:tcW w:w="4660" w:type="dxa"/>
            <w:vMerge w:val="restart"/>
            <w:shd w:val="clear" w:color="auto" w:fill="auto"/>
          </w:tcPr>
          <w:p w14:paraId="74FCB763" w14:textId="77777777" w:rsidR="004A2137" w:rsidRPr="00A5575E" w:rsidRDefault="004A2137" w:rsidP="00110CB7">
            <w:pPr>
              <w:widowControl w:val="0"/>
              <w:autoSpaceDE w:val="0"/>
              <w:autoSpaceDN w:val="0"/>
            </w:pPr>
            <w:bookmarkStart w:id="25" w:name="P299"/>
            <w:bookmarkEnd w:id="25"/>
            <w:r w:rsidRPr="00A5575E">
              <w:t>Расчет годового фонда оплаты труда (иной документ, подтверждающий возникновение бюджетного обязательства, содержащий расчет годового объема оплаты труда (денежного содержания, денежного довольствия), с приложением приказа (приказов) об утверждении Штатного расписания</w:t>
            </w:r>
          </w:p>
        </w:tc>
        <w:tc>
          <w:tcPr>
            <w:tcW w:w="4276" w:type="dxa"/>
          </w:tcPr>
          <w:p w14:paraId="1E144D6C" w14:textId="77777777" w:rsidR="004A2137" w:rsidRPr="00A5575E" w:rsidRDefault="004A2137" w:rsidP="00110CB7">
            <w:pPr>
              <w:widowControl w:val="0"/>
              <w:autoSpaceDE w:val="0"/>
              <w:autoSpaceDN w:val="0"/>
              <w:ind w:right="924"/>
            </w:pPr>
            <w:r w:rsidRPr="00A5575E">
              <w:t>Записка-расчет об исчислении среднего заработка при предоставлении отпуска, увольнении и других случаях (ф. 0504425)</w:t>
            </w:r>
          </w:p>
        </w:tc>
      </w:tr>
      <w:tr w:rsidR="004A2137" w:rsidRPr="00A5575E" w14:paraId="1AA87403" w14:textId="77777777" w:rsidTr="00110CB7">
        <w:trPr>
          <w:trHeight w:val="20"/>
        </w:trPr>
        <w:tc>
          <w:tcPr>
            <w:tcW w:w="511" w:type="dxa"/>
            <w:vMerge/>
            <w:shd w:val="clear" w:color="auto" w:fill="auto"/>
          </w:tcPr>
          <w:p w14:paraId="500C37F9" w14:textId="77777777" w:rsidR="004A2137" w:rsidRPr="00A5575E" w:rsidRDefault="004A2137" w:rsidP="00110CB7">
            <w:pPr>
              <w:widowControl w:val="0"/>
              <w:autoSpaceDE w:val="0"/>
              <w:autoSpaceDN w:val="0"/>
            </w:pPr>
          </w:p>
        </w:tc>
        <w:tc>
          <w:tcPr>
            <w:tcW w:w="4660" w:type="dxa"/>
            <w:vMerge/>
            <w:shd w:val="clear" w:color="auto" w:fill="auto"/>
          </w:tcPr>
          <w:p w14:paraId="7FCC2930" w14:textId="77777777" w:rsidR="004A2137" w:rsidRPr="00A5575E" w:rsidRDefault="004A2137" w:rsidP="00110CB7">
            <w:pPr>
              <w:widowControl w:val="0"/>
              <w:autoSpaceDE w:val="0"/>
              <w:autoSpaceDN w:val="0"/>
            </w:pPr>
          </w:p>
        </w:tc>
        <w:tc>
          <w:tcPr>
            <w:tcW w:w="4276" w:type="dxa"/>
          </w:tcPr>
          <w:p w14:paraId="56551F8E" w14:textId="77777777" w:rsidR="004A2137" w:rsidRPr="00A5575E" w:rsidRDefault="004A2137" w:rsidP="00110CB7">
            <w:pPr>
              <w:widowControl w:val="0"/>
              <w:autoSpaceDE w:val="0"/>
              <w:autoSpaceDN w:val="0"/>
              <w:ind w:right="924"/>
            </w:pPr>
            <w:r w:rsidRPr="00A5575E">
              <w:t>Расчетно-платежная ведомость (ф. 0504401)</w:t>
            </w:r>
          </w:p>
        </w:tc>
      </w:tr>
      <w:tr w:rsidR="004A2137" w:rsidRPr="00A5575E" w14:paraId="03052371" w14:textId="77777777" w:rsidTr="00110CB7">
        <w:trPr>
          <w:trHeight w:val="20"/>
        </w:trPr>
        <w:tc>
          <w:tcPr>
            <w:tcW w:w="511" w:type="dxa"/>
            <w:vMerge/>
            <w:shd w:val="clear" w:color="auto" w:fill="auto"/>
          </w:tcPr>
          <w:p w14:paraId="4B77605F" w14:textId="77777777" w:rsidR="004A2137" w:rsidRPr="00A5575E" w:rsidRDefault="004A2137" w:rsidP="00110CB7">
            <w:pPr>
              <w:widowControl w:val="0"/>
              <w:autoSpaceDE w:val="0"/>
              <w:autoSpaceDN w:val="0"/>
            </w:pPr>
          </w:p>
        </w:tc>
        <w:tc>
          <w:tcPr>
            <w:tcW w:w="4660" w:type="dxa"/>
            <w:vMerge/>
            <w:shd w:val="clear" w:color="auto" w:fill="auto"/>
          </w:tcPr>
          <w:p w14:paraId="3DB8E8B7" w14:textId="77777777" w:rsidR="004A2137" w:rsidRPr="00A5575E" w:rsidRDefault="004A2137" w:rsidP="00110CB7">
            <w:pPr>
              <w:widowControl w:val="0"/>
              <w:autoSpaceDE w:val="0"/>
              <w:autoSpaceDN w:val="0"/>
            </w:pPr>
          </w:p>
        </w:tc>
        <w:tc>
          <w:tcPr>
            <w:tcW w:w="4276" w:type="dxa"/>
          </w:tcPr>
          <w:p w14:paraId="79C483E7" w14:textId="77777777" w:rsidR="004A2137" w:rsidRPr="00A5575E" w:rsidRDefault="004A2137" w:rsidP="00110CB7">
            <w:pPr>
              <w:widowControl w:val="0"/>
              <w:autoSpaceDE w:val="0"/>
              <w:autoSpaceDN w:val="0"/>
              <w:ind w:right="924"/>
            </w:pPr>
            <w:r w:rsidRPr="00A5575E">
              <w:t>Расчетная ведомость (ф. 0504402)</w:t>
            </w:r>
          </w:p>
        </w:tc>
      </w:tr>
      <w:tr w:rsidR="004A2137" w:rsidRPr="00A5575E" w14:paraId="35CF434B" w14:textId="77777777" w:rsidTr="00110CB7">
        <w:trPr>
          <w:trHeight w:val="20"/>
        </w:trPr>
        <w:tc>
          <w:tcPr>
            <w:tcW w:w="511" w:type="dxa"/>
            <w:vMerge/>
            <w:shd w:val="clear" w:color="auto" w:fill="auto"/>
          </w:tcPr>
          <w:p w14:paraId="772D5687" w14:textId="77777777" w:rsidR="004A2137" w:rsidRPr="00A5575E" w:rsidRDefault="004A2137" w:rsidP="00110CB7">
            <w:pPr>
              <w:widowControl w:val="0"/>
              <w:autoSpaceDE w:val="0"/>
              <w:autoSpaceDN w:val="0"/>
            </w:pPr>
          </w:p>
        </w:tc>
        <w:tc>
          <w:tcPr>
            <w:tcW w:w="4660" w:type="dxa"/>
            <w:vMerge/>
            <w:shd w:val="clear" w:color="auto" w:fill="auto"/>
          </w:tcPr>
          <w:p w14:paraId="215D66E4" w14:textId="77777777" w:rsidR="004A2137" w:rsidRPr="00A5575E" w:rsidRDefault="004A2137" w:rsidP="00110CB7">
            <w:pPr>
              <w:widowControl w:val="0"/>
              <w:autoSpaceDE w:val="0"/>
              <w:autoSpaceDN w:val="0"/>
            </w:pPr>
          </w:p>
        </w:tc>
        <w:tc>
          <w:tcPr>
            <w:tcW w:w="4276" w:type="dxa"/>
            <w:shd w:val="clear" w:color="auto" w:fill="auto"/>
          </w:tcPr>
          <w:p w14:paraId="17410E53" w14:textId="77777777" w:rsidR="004A2137" w:rsidRPr="00A5575E" w:rsidRDefault="004A2137" w:rsidP="00110CB7">
            <w:pPr>
              <w:widowControl w:val="0"/>
              <w:autoSpaceDE w:val="0"/>
              <w:autoSpaceDN w:val="0"/>
              <w:ind w:right="924"/>
            </w:pPr>
            <w:r w:rsidRPr="00A5575E">
              <w:t xml:space="preserve">Иной документ, подтверждающий возникновение денежного обязательства по бюджетному обязательству получателя средств местного бюджета, возникшему по реализации </w:t>
            </w:r>
            <w:r w:rsidRPr="00A5575E">
              <w:lastRenderedPageBreak/>
              <w:t xml:space="preserve">трудовых функций работника в соответствии с трудовым законодательством, законодательством о </w:t>
            </w:r>
            <w:r w:rsidRPr="00A5575E">
              <w:rPr>
                <w:spacing w:val="-1"/>
              </w:rPr>
              <w:t xml:space="preserve">государственной гражданской службе </w:t>
            </w:r>
            <w:r w:rsidRPr="00A5575E">
              <w:t>Российской Федерации и Республики Мордовия, законодательством о муниципальной службе Рузаевского муниципального района Республики Мордовия</w:t>
            </w:r>
          </w:p>
        </w:tc>
      </w:tr>
      <w:tr w:rsidR="004A2137" w:rsidRPr="00A5575E" w14:paraId="6264687B" w14:textId="77777777" w:rsidTr="00110CB7">
        <w:trPr>
          <w:trHeight w:val="20"/>
        </w:trPr>
        <w:tc>
          <w:tcPr>
            <w:tcW w:w="511" w:type="dxa"/>
            <w:vMerge w:val="restart"/>
            <w:shd w:val="clear" w:color="auto" w:fill="auto"/>
          </w:tcPr>
          <w:p w14:paraId="6B55767A" w14:textId="77777777" w:rsidR="004A2137" w:rsidRPr="00A5575E" w:rsidRDefault="004A2137" w:rsidP="00110CB7">
            <w:pPr>
              <w:widowControl w:val="0"/>
              <w:autoSpaceDE w:val="0"/>
              <w:autoSpaceDN w:val="0"/>
              <w:jc w:val="center"/>
            </w:pPr>
            <w:r w:rsidRPr="00A5575E">
              <w:lastRenderedPageBreak/>
              <w:t>18.</w:t>
            </w:r>
          </w:p>
        </w:tc>
        <w:tc>
          <w:tcPr>
            <w:tcW w:w="4660" w:type="dxa"/>
            <w:vMerge w:val="restart"/>
          </w:tcPr>
          <w:p w14:paraId="48AF052E" w14:textId="77777777" w:rsidR="004A2137" w:rsidRPr="00A5575E" w:rsidRDefault="004A2137" w:rsidP="00110CB7">
            <w:pPr>
              <w:widowControl w:val="0"/>
              <w:autoSpaceDE w:val="0"/>
              <w:autoSpaceDN w:val="0"/>
            </w:pPr>
            <w:bookmarkStart w:id="26" w:name="P305"/>
            <w:bookmarkEnd w:id="26"/>
            <w:r w:rsidRPr="00A5575E">
              <w:t>Исполнительный документ (исполнительный лист, судебный приказ) (далее – исполнительный документ)</w:t>
            </w:r>
          </w:p>
        </w:tc>
        <w:tc>
          <w:tcPr>
            <w:tcW w:w="4276" w:type="dxa"/>
          </w:tcPr>
          <w:p w14:paraId="7D668E0C" w14:textId="77777777" w:rsidR="004A2137" w:rsidRPr="00A5575E" w:rsidRDefault="004A2137" w:rsidP="00110CB7">
            <w:pPr>
              <w:widowControl w:val="0"/>
              <w:autoSpaceDE w:val="0"/>
              <w:autoSpaceDN w:val="0"/>
              <w:ind w:right="924"/>
            </w:pPr>
            <w:r w:rsidRPr="00A5575E">
              <w:t>Бухгалтерская справка (ф. 0504833)</w:t>
            </w:r>
          </w:p>
        </w:tc>
      </w:tr>
      <w:tr w:rsidR="004A2137" w:rsidRPr="00A5575E" w14:paraId="042BCCD2" w14:textId="77777777" w:rsidTr="00110CB7">
        <w:trPr>
          <w:trHeight w:val="20"/>
        </w:trPr>
        <w:tc>
          <w:tcPr>
            <w:tcW w:w="511" w:type="dxa"/>
            <w:vMerge/>
            <w:shd w:val="clear" w:color="auto" w:fill="auto"/>
          </w:tcPr>
          <w:p w14:paraId="410915EB" w14:textId="77777777" w:rsidR="004A2137" w:rsidRPr="00A5575E" w:rsidRDefault="004A2137" w:rsidP="00110CB7">
            <w:pPr>
              <w:widowControl w:val="0"/>
              <w:autoSpaceDE w:val="0"/>
              <w:autoSpaceDN w:val="0"/>
            </w:pPr>
          </w:p>
        </w:tc>
        <w:tc>
          <w:tcPr>
            <w:tcW w:w="4660" w:type="dxa"/>
            <w:vMerge/>
          </w:tcPr>
          <w:p w14:paraId="149AAD0B" w14:textId="77777777" w:rsidR="004A2137" w:rsidRPr="00A5575E" w:rsidRDefault="004A2137" w:rsidP="00110CB7">
            <w:pPr>
              <w:widowControl w:val="0"/>
              <w:autoSpaceDE w:val="0"/>
              <w:autoSpaceDN w:val="0"/>
            </w:pPr>
          </w:p>
        </w:tc>
        <w:tc>
          <w:tcPr>
            <w:tcW w:w="4276" w:type="dxa"/>
          </w:tcPr>
          <w:p w14:paraId="0CED3C37" w14:textId="77777777" w:rsidR="004A2137" w:rsidRPr="00A5575E" w:rsidRDefault="004A2137" w:rsidP="00110CB7">
            <w:pPr>
              <w:widowControl w:val="0"/>
              <w:autoSpaceDE w:val="0"/>
              <w:autoSpaceDN w:val="0"/>
              <w:ind w:right="924"/>
            </w:pPr>
            <w:r w:rsidRPr="00A5575E">
              <w:t>График выплат по исполнительному документу, предусматривающему выплаты периодического характера</w:t>
            </w:r>
          </w:p>
        </w:tc>
      </w:tr>
      <w:tr w:rsidR="004A2137" w:rsidRPr="00A5575E" w14:paraId="513084DC" w14:textId="77777777" w:rsidTr="00110CB7">
        <w:trPr>
          <w:trHeight w:val="20"/>
        </w:trPr>
        <w:tc>
          <w:tcPr>
            <w:tcW w:w="511" w:type="dxa"/>
            <w:vMerge/>
            <w:shd w:val="clear" w:color="auto" w:fill="auto"/>
          </w:tcPr>
          <w:p w14:paraId="1F5D48AB" w14:textId="77777777" w:rsidR="004A2137" w:rsidRPr="00A5575E" w:rsidRDefault="004A2137" w:rsidP="00110CB7">
            <w:pPr>
              <w:widowControl w:val="0"/>
              <w:autoSpaceDE w:val="0"/>
              <w:autoSpaceDN w:val="0"/>
            </w:pPr>
          </w:p>
        </w:tc>
        <w:tc>
          <w:tcPr>
            <w:tcW w:w="4660" w:type="dxa"/>
            <w:vMerge/>
          </w:tcPr>
          <w:p w14:paraId="58B97A52" w14:textId="77777777" w:rsidR="004A2137" w:rsidRPr="00A5575E" w:rsidRDefault="004A2137" w:rsidP="00110CB7">
            <w:pPr>
              <w:widowControl w:val="0"/>
              <w:autoSpaceDE w:val="0"/>
              <w:autoSpaceDN w:val="0"/>
            </w:pPr>
          </w:p>
        </w:tc>
        <w:tc>
          <w:tcPr>
            <w:tcW w:w="4276" w:type="dxa"/>
          </w:tcPr>
          <w:p w14:paraId="5E969073" w14:textId="77777777" w:rsidR="004A2137" w:rsidRPr="00A5575E" w:rsidRDefault="004A2137" w:rsidP="00110CB7">
            <w:pPr>
              <w:widowControl w:val="0"/>
              <w:autoSpaceDE w:val="0"/>
              <w:autoSpaceDN w:val="0"/>
              <w:ind w:right="924"/>
            </w:pPr>
            <w:r w:rsidRPr="00A5575E">
              <w:t>Исполнительный документ</w:t>
            </w:r>
          </w:p>
        </w:tc>
      </w:tr>
      <w:tr w:rsidR="004A2137" w:rsidRPr="00A5575E" w14:paraId="0078A791" w14:textId="77777777" w:rsidTr="00110CB7">
        <w:trPr>
          <w:trHeight w:val="20"/>
        </w:trPr>
        <w:tc>
          <w:tcPr>
            <w:tcW w:w="511" w:type="dxa"/>
            <w:vMerge/>
            <w:shd w:val="clear" w:color="auto" w:fill="auto"/>
          </w:tcPr>
          <w:p w14:paraId="4D65DA24" w14:textId="77777777" w:rsidR="004A2137" w:rsidRPr="00A5575E" w:rsidRDefault="004A2137" w:rsidP="00110CB7">
            <w:pPr>
              <w:widowControl w:val="0"/>
              <w:autoSpaceDE w:val="0"/>
              <w:autoSpaceDN w:val="0"/>
            </w:pPr>
          </w:p>
        </w:tc>
        <w:tc>
          <w:tcPr>
            <w:tcW w:w="4660" w:type="dxa"/>
            <w:vMerge/>
          </w:tcPr>
          <w:p w14:paraId="576E7855" w14:textId="77777777" w:rsidR="004A2137" w:rsidRPr="00A5575E" w:rsidRDefault="004A2137" w:rsidP="00110CB7">
            <w:pPr>
              <w:widowControl w:val="0"/>
              <w:autoSpaceDE w:val="0"/>
              <w:autoSpaceDN w:val="0"/>
            </w:pPr>
          </w:p>
        </w:tc>
        <w:tc>
          <w:tcPr>
            <w:tcW w:w="4276" w:type="dxa"/>
          </w:tcPr>
          <w:p w14:paraId="440B4C3D" w14:textId="77777777" w:rsidR="004A2137" w:rsidRPr="00A5575E" w:rsidRDefault="004A2137" w:rsidP="00110CB7">
            <w:pPr>
              <w:widowControl w:val="0"/>
              <w:autoSpaceDE w:val="0"/>
              <w:autoSpaceDN w:val="0"/>
              <w:ind w:right="924"/>
            </w:pPr>
            <w:r w:rsidRPr="00A5575E">
              <w:t>Справка-расчет</w:t>
            </w:r>
          </w:p>
        </w:tc>
      </w:tr>
      <w:tr w:rsidR="004A2137" w:rsidRPr="00A5575E" w14:paraId="7A318AA2" w14:textId="77777777" w:rsidTr="00110CB7">
        <w:trPr>
          <w:trHeight w:val="20"/>
        </w:trPr>
        <w:tc>
          <w:tcPr>
            <w:tcW w:w="511" w:type="dxa"/>
            <w:vMerge/>
            <w:shd w:val="clear" w:color="auto" w:fill="auto"/>
          </w:tcPr>
          <w:p w14:paraId="2FC10C44" w14:textId="77777777" w:rsidR="004A2137" w:rsidRPr="00A5575E" w:rsidRDefault="004A2137" w:rsidP="00110CB7">
            <w:pPr>
              <w:widowControl w:val="0"/>
              <w:autoSpaceDE w:val="0"/>
              <w:autoSpaceDN w:val="0"/>
            </w:pPr>
          </w:p>
        </w:tc>
        <w:tc>
          <w:tcPr>
            <w:tcW w:w="4660" w:type="dxa"/>
            <w:vMerge/>
          </w:tcPr>
          <w:p w14:paraId="1C005516" w14:textId="77777777" w:rsidR="004A2137" w:rsidRPr="00A5575E" w:rsidRDefault="004A2137" w:rsidP="00110CB7">
            <w:pPr>
              <w:widowControl w:val="0"/>
              <w:autoSpaceDE w:val="0"/>
              <w:autoSpaceDN w:val="0"/>
            </w:pPr>
          </w:p>
        </w:tc>
        <w:tc>
          <w:tcPr>
            <w:tcW w:w="4276" w:type="dxa"/>
          </w:tcPr>
          <w:p w14:paraId="53CCFDCD" w14:textId="77777777" w:rsidR="004A2137" w:rsidRPr="00A5575E" w:rsidRDefault="004A2137" w:rsidP="00110CB7">
            <w:pPr>
              <w:widowControl w:val="0"/>
              <w:autoSpaceDE w:val="0"/>
              <w:autoSpaceDN w:val="0"/>
              <w:ind w:right="924"/>
            </w:pPr>
            <w:r w:rsidRPr="00A5575E">
              <w:t>Иной документ, подтверждающий возникновение денежного обязательства по бюджетному обязательству получателя средств местного бюджета, возникшему на основании исполнительного документа</w:t>
            </w:r>
          </w:p>
        </w:tc>
      </w:tr>
      <w:tr w:rsidR="004A2137" w:rsidRPr="00A5575E" w14:paraId="672D0E04" w14:textId="77777777" w:rsidTr="00110CB7">
        <w:trPr>
          <w:trHeight w:val="20"/>
        </w:trPr>
        <w:tc>
          <w:tcPr>
            <w:tcW w:w="511" w:type="dxa"/>
            <w:vMerge w:val="restart"/>
            <w:shd w:val="clear" w:color="auto" w:fill="auto"/>
          </w:tcPr>
          <w:p w14:paraId="59A05340" w14:textId="77777777" w:rsidR="004A2137" w:rsidRPr="00A5575E" w:rsidRDefault="004A2137" w:rsidP="00110CB7">
            <w:pPr>
              <w:widowControl w:val="0"/>
              <w:autoSpaceDE w:val="0"/>
              <w:autoSpaceDN w:val="0"/>
              <w:jc w:val="center"/>
            </w:pPr>
            <w:r w:rsidRPr="00A5575E">
              <w:t>19.</w:t>
            </w:r>
          </w:p>
        </w:tc>
        <w:tc>
          <w:tcPr>
            <w:tcW w:w="4660" w:type="dxa"/>
            <w:vMerge w:val="restart"/>
          </w:tcPr>
          <w:p w14:paraId="76A69563" w14:textId="77777777" w:rsidR="004A2137" w:rsidRPr="00A5575E" w:rsidRDefault="004A2137" w:rsidP="00110CB7">
            <w:pPr>
              <w:widowControl w:val="0"/>
              <w:autoSpaceDE w:val="0"/>
              <w:autoSpaceDN w:val="0"/>
            </w:pPr>
            <w:bookmarkStart w:id="27" w:name="P312"/>
            <w:bookmarkEnd w:id="27"/>
            <w:r w:rsidRPr="00A5575E">
              <w:t>Решение налогового органа о взыскании налога, сбора, пеней и штрафов (далее – решение налогового органа)</w:t>
            </w:r>
          </w:p>
        </w:tc>
        <w:tc>
          <w:tcPr>
            <w:tcW w:w="4276" w:type="dxa"/>
          </w:tcPr>
          <w:p w14:paraId="6FBE00AE" w14:textId="77777777" w:rsidR="004A2137" w:rsidRPr="00A5575E" w:rsidRDefault="004A2137" w:rsidP="00110CB7">
            <w:pPr>
              <w:widowControl w:val="0"/>
              <w:autoSpaceDE w:val="0"/>
              <w:autoSpaceDN w:val="0"/>
              <w:ind w:right="924"/>
            </w:pPr>
            <w:r w:rsidRPr="00A5575E">
              <w:t>Бухгалтерская справка (ф. 0504833)</w:t>
            </w:r>
          </w:p>
        </w:tc>
      </w:tr>
      <w:tr w:rsidR="004A2137" w:rsidRPr="00A5575E" w14:paraId="37408BDF" w14:textId="77777777" w:rsidTr="00110CB7">
        <w:trPr>
          <w:trHeight w:val="20"/>
        </w:trPr>
        <w:tc>
          <w:tcPr>
            <w:tcW w:w="511" w:type="dxa"/>
            <w:vMerge/>
            <w:shd w:val="clear" w:color="auto" w:fill="auto"/>
          </w:tcPr>
          <w:p w14:paraId="467FA491" w14:textId="77777777" w:rsidR="004A2137" w:rsidRPr="00A5575E" w:rsidRDefault="004A2137" w:rsidP="00110CB7">
            <w:pPr>
              <w:widowControl w:val="0"/>
              <w:autoSpaceDE w:val="0"/>
              <w:autoSpaceDN w:val="0"/>
            </w:pPr>
          </w:p>
        </w:tc>
        <w:tc>
          <w:tcPr>
            <w:tcW w:w="4660" w:type="dxa"/>
            <w:vMerge/>
          </w:tcPr>
          <w:p w14:paraId="29D924D8" w14:textId="77777777" w:rsidR="004A2137" w:rsidRPr="00A5575E" w:rsidRDefault="004A2137" w:rsidP="00110CB7">
            <w:pPr>
              <w:widowControl w:val="0"/>
              <w:autoSpaceDE w:val="0"/>
              <w:autoSpaceDN w:val="0"/>
            </w:pPr>
          </w:p>
        </w:tc>
        <w:tc>
          <w:tcPr>
            <w:tcW w:w="4276" w:type="dxa"/>
          </w:tcPr>
          <w:p w14:paraId="0A6747F7" w14:textId="77777777" w:rsidR="004A2137" w:rsidRPr="00A5575E" w:rsidRDefault="004A2137" w:rsidP="00110CB7">
            <w:pPr>
              <w:widowControl w:val="0"/>
              <w:autoSpaceDE w:val="0"/>
              <w:autoSpaceDN w:val="0"/>
              <w:ind w:right="924"/>
            </w:pPr>
            <w:r w:rsidRPr="00A5575E">
              <w:t>Решение налогового органа</w:t>
            </w:r>
          </w:p>
        </w:tc>
      </w:tr>
      <w:tr w:rsidR="004A2137" w:rsidRPr="00A5575E" w14:paraId="608E7591" w14:textId="77777777" w:rsidTr="00110CB7">
        <w:trPr>
          <w:trHeight w:val="20"/>
        </w:trPr>
        <w:tc>
          <w:tcPr>
            <w:tcW w:w="511" w:type="dxa"/>
            <w:vMerge/>
            <w:shd w:val="clear" w:color="auto" w:fill="auto"/>
          </w:tcPr>
          <w:p w14:paraId="4242CC3E" w14:textId="77777777" w:rsidR="004A2137" w:rsidRPr="00A5575E" w:rsidRDefault="004A2137" w:rsidP="00110CB7">
            <w:pPr>
              <w:widowControl w:val="0"/>
              <w:autoSpaceDE w:val="0"/>
              <w:autoSpaceDN w:val="0"/>
            </w:pPr>
          </w:p>
        </w:tc>
        <w:tc>
          <w:tcPr>
            <w:tcW w:w="4660" w:type="dxa"/>
            <w:vMerge/>
          </w:tcPr>
          <w:p w14:paraId="17A24563" w14:textId="77777777" w:rsidR="004A2137" w:rsidRPr="00A5575E" w:rsidRDefault="004A2137" w:rsidP="00110CB7">
            <w:pPr>
              <w:widowControl w:val="0"/>
              <w:autoSpaceDE w:val="0"/>
              <w:autoSpaceDN w:val="0"/>
            </w:pPr>
          </w:p>
        </w:tc>
        <w:tc>
          <w:tcPr>
            <w:tcW w:w="4276" w:type="dxa"/>
          </w:tcPr>
          <w:p w14:paraId="474C98CB" w14:textId="77777777" w:rsidR="004A2137" w:rsidRPr="00A5575E" w:rsidRDefault="004A2137" w:rsidP="00110CB7">
            <w:pPr>
              <w:widowControl w:val="0"/>
              <w:autoSpaceDE w:val="0"/>
              <w:autoSpaceDN w:val="0"/>
              <w:ind w:right="924"/>
            </w:pPr>
            <w:r w:rsidRPr="00A5575E">
              <w:t>Справка-расчет</w:t>
            </w:r>
          </w:p>
        </w:tc>
      </w:tr>
      <w:tr w:rsidR="004A2137" w:rsidRPr="00A5575E" w14:paraId="11B62BAE" w14:textId="77777777" w:rsidTr="00110CB7">
        <w:trPr>
          <w:trHeight w:val="20"/>
        </w:trPr>
        <w:tc>
          <w:tcPr>
            <w:tcW w:w="511" w:type="dxa"/>
            <w:vMerge/>
            <w:shd w:val="clear" w:color="auto" w:fill="auto"/>
          </w:tcPr>
          <w:p w14:paraId="54412300" w14:textId="77777777" w:rsidR="004A2137" w:rsidRPr="00A5575E" w:rsidRDefault="004A2137" w:rsidP="00110CB7">
            <w:pPr>
              <w:widowControl w:val="0"/>
              <w:autoSpaceDE w:val="0"/>
              <w:autoSpaceDN w:val="0"/>
            </w:pPr>
          </w:p>
        </w:tc>
        <w:tc>
          <w:tcPr>
            <w:tcW w:w="4660" w:type="dxa"/>
            <w:vMerge/>
          </w:tcPr>
          <w:p w14:paraId="61E8A358" w14:textId="77777777" w:rsidR="004A2137" w:rsidRPr="00A5575E" w:rsidRDefault="004A2137" w:rsidP="00110CB7">
            <w:pPr>
              <w:widowControl w:val="0"/>
              <w:autoSpaceDE w:val="0"/>
              <w:autoSpaceDN w:val="0"/>
            </w:pPr>
          </w:p>
        </w:tc>
        <w:tc>
          <w:tcPr>
            <w:tcW w:w="4276" w:type="dxa"/>
          </w:tcPr>
          <w:p w14:paraId="34CF59D6" w14:textId="77777777" w:rsidR="004A2137" w:rsidRPr="00A5575E" w:rsidRDefault="004A2137" w:rsidP="00110CB7">
            <w:pPr>
              <w:widowControl w:val="0"/>
              <w:autoSpaceDE w:val="0"/>
              <w:autoSpaceDN w:val="0"/>
              <w:ind w:right="924"/>
            </w:pPr>
            <w:r w:rsidRPr="00A5575E">
              <w:t>Иной документ, подтверждающий возникновение денежного обязательства по бюджетному обязательству получателя средств местного бюджета, возникшему на основании решения налогового органа</w:t>
            </w:r>
          </w:p>
        </w:tc>
      </w:tr>
      <w:tr w:rsidR="004A2137" w:rsidRPr="00A5575E" w14:paraId="7C7C2A8E" w14:textId="77777777" w:rsidTr="00110CB7">
        <w:trPr>
          <w:trHeight w:val="20"/>
        </w:trPr>
        <w:tc>
          <w:tcPr>
            <w:tcW w:w="511" w:type="dxa"/>
            <w:vMerge w:val="restart"/>
            <w:shd w:val="clear" w:color="auto" w:fill="auto"/>
          </w:tcPr>
          <w:p w14:paraId="14B669E3" w14:textId="77777777" w:rsidR="004A2137" w:rsidRPr="00A5575E" w:rsidRDefault="004A2137" w:rsidP="00110CB7">
            <w:pPr>
              <w:widowControl w:val="0"/>
              <w:autoSpaceDE w:val="0"/>
              <w:autoSpaceDN w:val="0"/>
              <w:jc w:val="center"/>
            </w:pPr>
            <w:bookmarkStart w:id="28" w:name="P317"/>
            <w:bookmarkEnd w:id="28"/>
            <w:r w:rsidRPr="00A5575E">
              <w:t>20.</w:t>
            </w:r>
          </w:p>
        </w:tc>
        <w:tc>
          <w:tcPr>
            <w:tcW w:w="4660" w:type="dxa"/>
            <w:vMerge w:val="restart"/>
            <w:shd w:val="clear" w:color="auto" w:fill="auto"/>
          </w:tcPr>
          <w:p w14:paraId="3508DB5E" w14:textId="77777777" w:rsidR="004A2137" w:rsidRPr="00A5575E" w:rsidRDefault="004A2137" w:rsidP="00110CB7">
            <w:pPr>
              <w:widowControl w:val="0"/>
              <w:autoSpaceDE w:val="0"/>
              <w:autoSpaceDN w:val="0"/>
            </w:pPr>
            <w:bookmarkStart w:id="29" w:name="P318"/>
            <w:bookmarkEnd w:id="29"/>
            <w:r w:rsidRPr="00A5575E">
              <w:t xml:space="preserve">Документ, не определенный пунктами 1 - 19 настоящего перечня, в соответствии с которым возникает бюджетное </w:t>
            </w:r>
            <w:r w:rsidRPr="00A5575E">
              <w:lastRenderedPageBreak/>
              <w:t>обязательство получателя средств местного бюджета:</w:t>
            </w:r>
          </w:p>
          <w:p w14:paraId="2FD47DF1" w14:textId="77777777" w:rsidR="004A2137" w:rsidRPr="00A5575E" w:rsidRDefault="004A2137" w:rsidP="00110CB7">
            <w:pPr>
              <w:widowControl w:val="0"/>
              <w:autoSpaceDE w:val="0"/>
              <w:autoSpaceDN w:val="0"/>
            </w:pPr>
            <w:r w:rsidRPr="00A5575E">
              <w:t>- нормативный правовой акт, в соответствии с которым возникают публичные нормативные обязательства (публичные обязательства), обязательства по уплате платежей в бюджет (не требующие заключения договора);</w:t>
            </w:r>
          </w:p>
          <w:p w14:paraId="05F04365" w14:textId="77777777" w:rsidR="004A2137" w:rsidRPr="00A5575E" w:rsidRDefault="004A2137" w:rsidP="00110CB7">
            <w:pPr>
              <w:widowControl w:val="0"/>
              <w:autoSpaceDE w:val="0"/>
              <w:autoSpaceDN w:val="0"/>
            </w:pPr>
            <w:r w:rsidRPr="00A5575E">
              <w:t>- правовой акт, предусматривающий выплаты физическим лицам социального и несоциального характера, не отнесенные к публичным нормативным обязательствам (публичным обязательствам), в том числе выплаты премий, грантов и иных поощрительных выплат, а также стипендий обучающимся в государственных учреждениях, осуществляющих образовательную деятельность по профессиональным образовательным программам, а также гражданам в период профессиональной подготовки, переподготовки и повышения квалификации по направлению органов службы занятости;</w:t>
            </w:r>
          </w:p>
          <w:p w14:paraId="6D56400C" w14:textId="77777777" w:rsidR="004A2137" w:rsidRPr="00A5575E" w:rsidRDefault="004A2137" w:rsidP="00110CB7">
            <w:pPr>
              <w:widowControl w:val="0"/>
              <w:autoSpaceDE w:val="0"/>
              <w:autoSpaceDN w:val="0"/>
            </w:pPr>
            <w:r w:rsidRPr="00A5575E">
              <w:t>- договор, расчет по которому в соответствии с законодательством Российской Федерации осуществляется наличными деньгами, если получателем средств местного бюджета не направлены информация и документы по указанному договору для их включения в реестр контрактов;</w:t>
            </w:r>
          </w:p>
          <w:p w14:paraId="20E3FBB4" w14:textId="77777777" w:rsidR="004A2137" w:rsidRPr="00A5575E" w:rsidRDefault="004A2137" w:rsidP="00110CB7">
            <w:pPr>
              <w:widowControl w:val="0"/>
              <w:autoSpaceDE w:val="0"/>
              <w:autoSpaceDN w:val="0"/>
            </w:pPr>
            <w:r w:rsidRPr="00A5575E">
              <w:t xml:space="preserve">- извещение об осуществлении закупки финансовых услуг по предоставлению кредита для финансирования дефицита местного бюджета и (или) погашения муниципальных долговых обязательств </w:t>
            </w:r>
            <w:r w:rsidRPr="00A5575E">
              <w:rPr>
                <w:bCs/>
              </w:rPr>
              <w:t>Красносельцовского</w:t>
            </w:r>
            <w:r w:rsidRPr="00A5575E">
              <w:t xml:space="preserve"> сельского поселения Рузаевского муниципального района Республики Мордовия;</w:t>
            </w:r>
          </w:p>
          <w:p w14:paraId="653BFF3B" w14:textId="77777777" w:rsidR="004A2137" w:rsidRPr="00A5575E" w:rsidRDefault="004A2137" w:rsidP="00110CB7">
            <w:pPr>
              <w:widowControl w:val="0"/>
              <w:autoSpaceDE w:val="0"/>
              <w:autoSpaceDN w:val="0"/>
            </w:pPr>
            <w:r w:rsidRPr="00A5575E">
              <w:t xml:space="preserve">- приглашение принять участие в определении исполнителя финансовых услуг по предоставлению кредита для финансирования дефицита местного бюджета и (или) погашения муниципальных долговых обязательств </w:t>
            </w:r>
            <w:r w:rsidRPr="00A5575E">
              <w:rPr>
                <w:bCs/>
              </w:rPr>
              <w:t>Красносельцовского</w:t>
            </w:r>
            <w:r w:rsidRPr="00A5575E">
              <w:t xml:space="preserve"> сельского поселения Рузаевского муниципального района Республики Мордовия;</w:t>
            </w:r>
          </w:p>
          <w:p w14:paraId="49BB6847" w14:textId="77777777" w:rsidR="004A2137" w:rsidRPr="00A5575E" w:rsidRDefault="004A2137" w:rsidP="00110CB7">
            <w:pPr>
              <w:widowControl w:val="0"/>
              <w:autoSpaceDE w:val="0"/>
              <w:autoSpaceDN w:val="0"/>
            </w:pPr>
            <w:r w:rsidRPr="00A5575E">
              <w:t xml:space="preserve">- муниципальный контракт (договор) на оказание финансовых услуг по </w:t>
            </w:r>
            <w:r w:rsidRPr="00A5575E">
              <w:lastRenderedPageBreak/>
              <w:t xml:space="preserve">предоставлению кредита для финансирования дефицита местного бюджета и (или) погашения муниципальных долговых обязательств </w:t>
            </w:r>
            <w:r w:rsidRPr="00A5575E">
              <w:rPr>
                <w:bCs/>
              </w:rPr>
              <w:t>Красносельцовского</w:t>
            </w:r>
            <w:r w:rsidRPr="00A5575E">
              <w:t xml:space="preserve"> сельского поселения Рузаевского муниципального района Республики Мордовия;</w:t>
            </w:r>
          </w:p>
          <w:p w14:paraId="359C5093" w14:textId="77777777" w:rsidR="004A2137" w:rsidRPr="00A5575E" w:rsidRDefault="004A2137" w:rsidP="00110CB7">
            <w:pPr>
              <w:widowControl w:val="0"/>
              <w:autoSpaceDE w:val="0"/>
              <w:autoSpaceDN w:val="0"/>
            </w:pPr>
            <w:r w:rsidRPr="00A5575E">
              <w:t>- муниципальный контракт (договор) на оказание получателям социальных выплат банковских услуг;</w:t>
            </w:r>
          </w:p>
          <w:p w14:paraId="48CBD6A4" w14:textId="77777777" w:rsidR="004A2137" w:rsidRPr="00A5575E" w:rsidRDefault="004A2137" w:rsidP="00110CB7">
            <w:pPr>
              <w:widowControl w:val="0"/>
              <w:autoSpaceDE w:val="0"/>
              <w:autoSpaceDN w:val="0"/>
            </w:pPr>
            <w:r w:rsidRPr="00A5575E">
              <w:t>- договор на оказание получателям социальных выплат организациями почтовой связи услуг по доставке и выдаче социальных выплат, а также услуг по распечатке платежных документов;</w:t>
            </w:r>
          </w:p>
          <w:p w14:paraId="4EF6371B" w14:textId="77777777" w:rsidR="004A2137" w:rsidRPr="00A5575E" w:rsidRDefault="004A2137" w:rsidP="00110CB7">
            <w:pPr>
              <w:widowControl w:val="0"/>
              <w:autoSpaceDE w:val="0"/>
              <w:autoSpaceDN w:val="0"/>
            </w:pPr>
            <w:r w:rsidRPr="00A5575E">
              <w:t>- правовой акт, предусматривающий предоставление из местного бюджета бюджетам Рузаевского муниципального района Республики Мордовия межбюджетного трансферта в форме дотаций на выравнивание бюджетной обеспеченности;</w:t>
            </w:r>
          </w:p>
          <w:p w14:paraId="56ACE55E" w14:textId="77777777" w:rsidR="004A2137" w:rsidRPr="00A5575E" w:rsidRDefault="004A2137" w:rsidP="00110CB7">
            <w:pPr>
              <w:widowControl w:val="0"/>
              <w:autoSpaceDE w:val="0"/>
              <w:autoSpaceDN w:val="0"/>
            </w:pPr>
            <w:r w:rsidRPr="00A5575E">
              <w:t>- правовой акт, предусматривающий предоставление из местного бюджета бюджетам Рузаевского муниципального района Республики Мордовия межбюджетного трансферта в форме дотаций на поддержку мер по обеспечению сбалансированности бюджетов;</w:t>
            </w:r>
          </w:p>
          <w:p w14:paraId="41E829D4" w14:textId="77777777" w:rsidR="004A2137" w:rsidRPr="00A5575E" w:rsidRDefault="004A2137" w:rsidP="00110CB7">
            <w:pPr>
              <w:widowControl w:val="0"/>
              <w:autoSpaceDE w:val="0"/>
              <w:autoSpaceDN w:val="0"/>
            </w:pPr>
            <w:r w:rsidRPr="00A5575E">
              <w:t>- правовой акт, предусматривающий предоставление из местного бюджета бюджетам Рузаевского муниципального района Республики Мордовия межбюджетного трансферта в форме субвенций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Рузаевском муниципальном районе Республики Мордовия;</w:t>
            </w:r>
          </w:p>
          <w:p w14:paraId="02998C53" w14:textId="77777777" w:rsidR="004A2137" w:rsidRPr="00A5575E" w:rsidRDefault="004A2137" w:rsidP="00110CB7">
            <w:pPr>
              <w:widowControl w:val="0"/>
              <w:autoSpaceDE w:val="0"/>
              <w:autoSpaceDN w:val="0"/>
            </w:pPr>
            <w:r w:rsidRPr="00A5575E">
              <w:t xml:space="preserve">- правовой акт, предусматривающий предоставление местного бюджета бюджетам Рузаевского муниципального района Республики Мордовия межбюджетного трансферта в форме субвенций на обеспечение государственных гарантий реализации прав на получение общедоступного и бесплатного начального общего, основного </w:t>
            </w:r>
            <w:r w:rsidRPr="00A5575E">
              <w:lastRenderedPageBreak/>
              <w:t>общего, среднего общего образования в муниципальных общеобразовательных организациях в Рузаевском муниципальном районе Республики Мордовия;</w:t>
            </w:r>
          </w:p>
          <w:p w14:paraId="57A90B9E" w14:textId="77777777" w:rsidR="004A2137" w:rsidRPr="00A5575E" w:rsidRDefault="004A2137" w:rsidP="00110CB7">
            <w:pPr>
              <w:widowControl w:val="0"/>
              <w:autoSpaceDE w:val="0"/>
              <w:autoSpaceDN w:val="0"/>
            </w:pPr>
            <w:r w:rsidRPr="00A5575E">
              <w:t>- правовой акт, предусматривающий предоставление из местного бюджета иных межбюджетных трансфертов бюджетам Рузаевского муниципального района Республики Мордовия на решение вопросов местного значения, осуществляемое с привлечением средств самообложения граждан;</w:t>
            </w:r>
          </w:p>
          <w:p w14:paraId="0B2F8079" w14:textId="77777777" w:rsidR="004A2137" w:rsidRPr="00A5575E" w:rsidRDefault="004A2137" w:rsidP="00110CB7">
            <w:pPr>
              <w:widowControl w:val="0"/>
              <w:autoSpaceDE w:val="0"/>
              <w:autoSpaceDN w:val="0"/>
            </w:pPr>
            <w:r w:rsidRPr="00A5575E">
              <w:t xml:space="preserve">- правовой акт, предусматривающий предоставление из местного бюджета денежных средств физическим и юридическим лицам из резервного фонда главы администрации </w:t>
            </w:r>
            <w:r w:rsidRPr="00A5575E">
              <w:rPr>
                <w:bCs/>
              </w:rPr>
              <w:t>Красносельцовского</w:t>
            </w:r>
            <w:r w:rsidRPr="00A5575E">
              <w:rPr>
                <w:b/>
              </w:rPr>
              <w:t xml:space="preserve"> </w:t>
            </w:r>
            <w:r w:rsidRPr="00A5575E">
              <w:t>сельского поселения Рузаевского муниципального района Республики Мордовия на обеспечение непредвиденных расходов;</w:t>
            </w:r>
          </w:p>
          <w:p w14:paraId="386064CB" w14:textId="77777777" w:rsidR="004A2137" w:rsidRPr="00A5575E" w:rsidRDefault="004A2137" w:rsidP="00110CB7">
            <w:pPr>
              <w:widowControl w:val="0"/>
              <w:autoSpaceDE w:val="0"/>
              <w:autoSpaceDN w:val="0"/>
            </w:pPr>
            <w:r w:rsidRPr="00A5575E">
              <w:t xml:space="preserve">- договор (соглашение) о предоставлении субсидии юридическому лицу, индивидуальному предпринимателю, уполномоченному </w:t>
            </w:r>
          </w:p>
          <w:p w14:paraId="65079A7B" w14:textId="77777777" w:rsidR="004A2137" w:rsidRPr="00A5575E" w:rsidRDefault="004A2137" w:rsidP="00110CB7">
            <w:pPr>
              <w:widowControl w:val="0"/>
              <w:autoSpaceDE w:val="0"/>
              <w:autoSpaceDN w:val="0"/>
            </w:pPr>
          </w:p>
          <w:p w14:paraId="6FBE5F9C" w14:textId="77777777" w:rsidR="004A2137" w:rsidRPr="00A5575E" w:rsidRDefault="004A2137" w:rsidP="00110CB7">
            <w:pPr>
              <w:widowControl w:val="0"/>
              <w:autoSpaceDE w:val="0"/>
              <w:autoSpaceDN w:val="0"/>
            </w:pPr>
            <w:r w:rsidRPr="00A5575E">
              <w:t>участнику договора простого товарищества на компенсацию недополученных доходов, связанных с предоставлением льгот на проезд отдельным категориям граждан при осуществлении регулярных перевозок по регулируемым тарифам;</w:t>
            </w:r>
          </w:p>
          <w:p w14:paraId="7566D855" w14:textId="77777777" w:rsidR="004A2137" w:rsidRPr="00A5575E" w:rsidRDefault="004A2137" w:rsidP="00110CB7">
            <w:pPr>
              <w:widowControl w:val="0"/>
              <w:autoSpaceDE w:val="0"/>
              <w:autoSpaceDN w:val="0"/>
            </w:pPr>
            <w:r w:rsidRPr="00A5575E">
              <w:t>- договор (соглашение) о предоставлении субсидии юридическому лицу, индивидуальному предпринимателю, участникам договора простого товарищества на компенсацию недополученных доходов, связанных с предоставлением льгот на проезд отдельным категориям граждан при осуществлении регулярных перевозок по нерегулируемым тарифам;</w:t>
            </w:r>
          </w:p>
          <w:p w14:paraId="05862E0B" w14:textId="77777777" w:rsidR="004A2137" w:rsidRPr="00A5575E" w:rsidRDefault="004A2137" w:rsidP="00110CB7">
            <w:pPr>
              <w:widowControl w:val="0"/>
              <w:autoSpaceDE w:val="0"/>
              <w:autoSpaceDN w:val="0"/>
            </w:pPr>
            <w:r w:rsidRPr="00A5575E">
              <w:t>- соглашение о предоставлении субсидии специализированной службе по вопросам похоронного дела на возмещение затрат по погребению;</w:t>
            </w:r>
          </w:p>
          <w:p w14:paraId="07A10489" w14:textId="77777777" w:rsidR="004A2137" w:rsidRPr="00A5575E" w:rsidRDefault="004A2137" w:rsidP="00110CB7">
            <w:pPr>
              <w:widowControl w:val="0"/>
              <w:autoSpaceDE w:val="0"/>
              <w:autoSpaceDN w:val="0"/>
            </w:pPr>
            <w:r w:rsidRPr="00A5575E">
              <w:t>- договор (соглашение) о предоставлении субсидии физическому лицу - производителю товаров, работ, услуг, не являющемуся индивидуальным предпринимателем;</w:t>
            </w:r>
          </w:p>
          <w:p w14:paraId="4737B983" w14:textId="77777777" w:rsidR="004A2137" w:rsidRPr="00A5575E" w:rsidRDefault="004A2137" w:rsidP="00110CB7">
            <w:pPr>
              <w:widowControl w:val="0"/>
              <w:autoSpaceDE w:val="0"/>
              <w:autoSpaceDN w:val="0"/>
            </w:pPr>
            <w:r w:rsidRPr="00A5575E">
              <w:t xml:space="preserve">- договор на оказание услуг, выполнение </w:t>
            </w:r>
            <w:r w:rsidRPr="00A5575E">
              <w:lastRenderedPageBreak/>
              <w:t>работ, заключенный получателем средств местного бюджета с физическим лицом, не являющимся индивидуальным предпринимателем;</w:t>
            </w:r>
          </w:p>
          <w:p w14:paraId="3FD4A3D7" w14:textId="77777777" w:rsidR="004A2137" w:rsidRPr="00A5575E" w:rsidRDefault="004A2137" w:rsidP="00110CB7">
            <w:pPr>
              <w:widowControl w:val="0"/>
              <w:autoSpaceDE w:val="0"/>
              <w:autoSpaceDN w:val="0"/>
            </w:pPr>
            <w:r w:rsidRPr="00A5575E">
              <w:t>- акт сверки взаимных расчетов;</w:t>
            </w:r>
          </w:p>
          <w:p w14:paraId="5B9E535C" w14:textId="77777777" w:rsidR="004A2137" w:rsidRPr="00A5575E" w:rsidRDefault="004A2137" w:rsidP="00110CB7">
            <w:pPr>
              <w:widowControl w:val="0"/>
              <w:autoSpaceDE w:val="0"/>
              <w:autoSpaceDN w:val="0"/>
            </w:pPr>
            <w:r w:rsidRPr="00A5575E">
              <w:t>- решение суда о расторжении муниципального контракта (договора);</w:t>
            </w:r>
          </w:p>
          <w:p w14:paraId="63F0CB9C" w14:textId="77777777" w:rsidR="004A2137" w:rsidRPr="00A5575E" w:rsidRDefault="004A2137" w:rsidP="00110CB7">
            <w:pPr>
              <w:widowControl w:val="0"/>
              <w:autoSpaceDE w:val="0"/>
              <w:autoSpaceDN w:val="0"/>
            </w:pPr>
            <w:r w:rsidRPr="00A5575E">
              <w:t>- уведомление об одностороннем отказе от исполнения муниципального контракта по истечении 30 дней со дня его размещения государственным заказчиком в реестре контрактов;</w:t>
            </w:r>
          </w:p>
          <w:p w14:paraId="27BFFBB0" w14:textId="77777777" w:rsidR="004A2137" w:rsidRPr="00A5575E" w:rsidRDefault="004A2137" w:rsidP="00110CB7">
            <w:r w:rsidRPr="00A5575E">
              <w:t>- иной документ, в соответствии с которым возникает бюджетное обязательство получателя средств местного бюджета.</w:t>
            </w:r>
          </w:p>
        </w:tc>
        <w:tc>
          <w:tcPr>
            <w:tcW w:w="4276" w:type="dxa"/>
            <w:shd w:val="clear" w:color="auto" w:fill="auto"/>
          </w:tcPr>
          <w:p w14:paraId="0B274484" w14:textId="77777777" w:rsidR="004A2137" w:rsidRPr="00A5575E" w:rsidRDefault="004A2137" w:rsidP="00110CB7">
            <w:pPr>
              <w:widowControl w:val="0"/>
              <w:autoSpaceDE w:val="0"/>
              <w:autoSpaceDN w:val="0"/>
              <w:ind w:right="924"/>
            </w:pPr>
            <w:r w:rsidRPr="00A5575E">
              <w:lastRenderedPageBreak/>
              <w:t>Авансовый отчет (ф. 0504505), Отчет о расходах подотчетного лица (ф. 0504520)</w:t>
            </w:r>
          </w:p>
        </w:tc>
      </w:tr>
      <w:tr w:rsidR="004A2137" w:rsidRPr="00A5575E" w14:paraId="6CFC0468" w14:textId="77777777" w:rsidTr="00110CB7">
        <w:trPr>
          <w:trHeight w:val="20"/>
        </w:trPr>
        <w:tc>
          <w:tcPr>
            <w:tcW w:w="511" w:type="dxa"/>
            <w:vMerge/>
            <w:shd w:val="clear" w:color="auto" w:fill="auto"/>
          </w:tcPr>
          <w:p w14:paraId="4279890A" w14:textId="77777777" w:rsidR="004A2137" w:rsidRPr="00A5575E" w:rsidRDefault="004A2137" w:rsidP="00110CB7">
            <w:pPr>
              <w:widowControl w:val="0"/>
              <w:autoSpaceDE w:val="0"/>
              <w:autoSpaceDN w:val="0"/>
            </w:pPr>
          </w:p>
        </w:tc>
        <w:tc>
          <w:tcPr>
            <w:tcW w:w="4660" w:type="dxa"/>
            <w:vMerge/>
            <w:shd w:val="clear" w:color="auto" w:fill="auto"/>
          </w:tcPr>
          <w:p w14:paraId="4B8B1D6C" w14:textId="77777777" w:rsidR="004A2137" w:rsidRPr="00A5575E" w:rsidRDefault="004A2137" w:rsidP="00110CB7">
            <w:pPr>
              <w:widowControl w:val="0"/>
              <w:autoSpaceDE w:val="0"/>
              <w:autoSpaceDN w:val="0"/>
            </w:pPr>
          </w:p>
        </w:tc>
        <w:tc>
          <w:tcPr>
            <w:tcW w:w="4276" w:type="dxa"/>
          </w:tcPr>
          <w:p w14:paraId="32F49B71" w14:textId="77777777" w:rsidR="004A2137" w:rsidRPr="00A5575E" w:rsidRDefault="004A2137" w:rsidP="00110CB7">
            <w:pPr>
              <w:widowControl w:val="0"/>
              <w:autoSpaceDE w:val="0"/>
              <w:autoSpaceDN w:val="0"/>
              <w:ind w:right="924"/>
            </w:pPr>
            <w:r w:rsidRPr="00A5575E">
              <w:t>Акт выполненных работ (оказанных услуг)</w:t>
            </w:r>
          </w:p>
        </w:tc>
      </w:tr>
      <w:tr w:rsidR="004A2137" w:rsidRPr="00A5575E" w14:paraId="7772A3AE" w14:textId="77777777" w:rsidTr="00110CB7">
        <w:trPr>
          <w:trHeight w:val="20"/>
        </w:trPr>
        <w:tc>
          <w:tcPr>
            <w:tcW w:w="511" w:type="dxa"/>
            <w:vMerge/>
            <w:shd w:val="clear" w:color="auto" w:fill="auto"/>
          </w:tcPr>
          <w:p w14:paraId="1B41F921" w14:textId="77777777" w:rsidR="004A2137" w:rsidRPr="00A5575E" w:rsidRDefault="004A2137" w:rsidP="00110CB7">
            <w:pPr>
              <w:widowControl w:val="0"/>
              <w:autoSpaceDE w:val="0"/>
              <w:autoSpaceDN w:val="0"/>
            </w:pPr>
          </w:p>
        </w:tc>
        <w:tc>
          <w:tcPr>
            <w:tcW w:w="4660" w:type="dxa"/>
            <w:vMerge/>
            <w:shd w:val="clear" w:color="auto" w:fill="auto"/>
          </w:tcPr>
          <w:p w14:paraId="4CFF1777" w14:textId="77777777" w:rsidR="004A2137" w:rsidRPr="00A5575E" w:rsidRDefault="004A2137" w:rsidP="00110CB7">
            <w:pPr>
              <w:widowControl w:val="0"/>
              <w:autoSpaceDE w:val="0"/>
              <w:autoSpaceDN w:val="0"/>
            </w:pPr>
          </w:p>
        </w:tc>
        <w:tc>
          <w:tcPr>
            <w:tcW w:w="4276" w:type="dxa"/>
          </w:tcPr>
          <w:p w14:paraId="71341E13" w14:textId="77777777" w:rsidR="004A2137" w:rsidRPr="00A5575E" w:rsidRDefault="004A2137" w:rsidP="00110CB7">
            <w:pPr>
              <w:widowControl w:val="0"/>
              <w:autoSpaceDE w:val="0"/>
              <w:autoSpaceDN w:val="0"/>
              <w:ind w:right="924"/>
            </w:pPr>
            <w:r w:rsidRPr="00A5575E">
              <w:t>Акт приема-передачи</w:t>
            </w:r>
          </w:p>
        </w:tc>
      </w:tr>
      <w:tr w:rsidR="004A2137" w:rsidRPr="00A5575E" w14:paraId="406501C8" w14:textId="77777777" w:rsidTr="00110CB7">
        <w:trPr>
          <w:trHeight w:val="20"/>
        </w:trPr>
        <w:tc>
          <w:tcPr>
            <w:tcW w:w="511" w:type="dxa"/>
            <w:vMerge/>
            <w:shd w:val="clear" w:color="auto" w:fill="auto"/>
          </w:tcPr>
          <w:p w14:paraId="03FE2FE5" w14:textId="77777777" w:rsidR="004A2137" w:rsidRPr="00A5575E" w:rsidRDefault="004A2137" w:rsidP="00110CB7">
            <w:pPr>
              <w:widowControl w:val="0"/>
              <w:autoSpaceDE w:val="0"/>
              <w:autoSpaceDN w:val="0"/>
            </w:pPr>
          </w:p>
        </w:tc>
        <w:tc>
          <w:tcPr>
            <w:tcW w:w="4660" w:type="dxa"/>
            <w:vMerge/>
            <w:shd w:val="clear" w:color="auto" w:fill="auto"/>
          </w:tcPr>
          <w:p w14:paraId="49800409" w14:textId="77777777" w:rsidR="004A2137" w:rsidRPr="00A5575E" w:rsidRDefault="004A2137" w:rsidP="00110CB7">
            <w:pPr>
              <w:widowControl w:val="0"/>
              <w:autoSpaceDE w:val="0"/>
              <w:autoSpaceDN w:val="0"/>
            </w:pPr>
          </w:p>
        </w:tc>
        <w:tc>
          <w:tcPr>
            <w:tcW w:w="4276" w:type="dxa"/>
          </w:tcPr>
          <w:p w14:paraId="4F27AEAD" w14:textId="77777777" w:rsidR="004A2137" w:rsidRPr="00A5575E" w:rsidRDefault="004A2137" w:rsidP="00110CB7">
            <w:pPr>
              <w:widowControl w:val="0"/>
              <w:autoSpaceDE w:val="0"/>
              <w:autoSpaceDN w:val="0"/>
              <w:ind w:right="924"/>
            </w:pPr>
            <w:r w:rsidRPr="00A5575E">
              <w:t>Акт сверки взаимных расчетов</w:t>
            </w:r>
          </w:p>
        </w:tc>
      </w:tr>
      <w:tr w:rsidR="004A2137" w:rsidRPr="00A5575E" w14:paraId="052D7F5A" w14:textId="77777777" w:rsidTr="00110CB7">
        <w:trPr>
          <w:trHeight w:val="20"/>
        </w:trPr>
        <w:tc>
          <w:tcPr>
            <w:tcW w:w="511" w:type="dxa"/>
            <w:vMerge/>
            <w:shd w:val="clear" w:color="auto" w:fill="auto"/>
          </w:tcPr>
          <w:p w14:paraId="7E0234D0" w14:textId="77777777" w:rsidR="004A2137" w:rsidRPr="00A5575E" w:rsidRDefault="004A2137" w:rsidP="00110CB7">
            <w:pPr>
              <w:widowControl w:val="0"/>
              <w:autoSpaceDE w:val="0"/>
              <w:autoSpaceDN w:val="0"/>
            </w:pPr>
          </w:p>
        </w:tc>
        <w:tc>
          <w:tcPr>
            <w:tcW w:w="4660" w:type="dxa"/>
            <w:vMerge/>
            <w:shd w:val="clear" w:color="auto" w:fill="auto"/>
          </w:tcPr>
          <w:p w14:paraId="35B103A1" w14:textId="77777777" w:rsidR="004A2137" w:rsidRPr="00A5575E" w:rsidRDefault="004A2137" w:rsidP="00110CB7">
            <w:pPr>
              <w:widowControl w:val="0"/>
              <w:autoSpaceDE w:val="0"/>
              <w:autoSpaceDN w:val="0"/>
            </w:pPr>
          </w:p>
        </w:tc>
        <w:tc>
          <w:tcPr>
            <w:tcW w:w="4276" w:type="dxa"/>
          </w:tcPr>
          <w:p w14:paraId="62E4F8E6" w14:textId="77777777" w:rsidR="004A2137" w:rsidRPr="00A5575E" w:rsidRDefault="004A2137" w:rsidP="00110CB7">
            <w:pPr>
              <w:widowControl w:val="0"/>
              <w:autoSpaceDE w:val="0"/>
              <w:autoSpaceDN w:val="0"/>
              <w:ind w:right="924"/>
            </w:pPr>
            <w:r w:rsidRPr="00A5575E">
              <w:t xml:space="preserve">Договор на оказание услуг, выполнение работ, заключенный получателем средств местного бюджета с физическим лицом, не являющимся индивидуальным предпринимателем </w:t>
            </w:r>
          </w:p>
        </w:tc>
      </w:tr>
      <w:tr w:rsidR="004A2137" w:rsidRPr="00A5575E" w14:paraId="0D057C46" w14:textId="77777777" w:rsidTr="00110CB7">
        <w:trPr>
          <w:trHeight w:val="20"/>
        </w:trPr>
        <w:tc>
          <w:tcPr>
            <w:tcW w:w="511" w:type="dxa"/>
            <w:vMerge/>
            <w:shd w:val="clear" w:color="auto" w:fill="auto"/>
          </w:tcPr>
          <w:p w14:paraId="3D7B5379" w14:textId="77777777" w:rsidR="004A2137" w:rsidRPr="00A5575E" w:rsidRDefault="004A2137" w:rsidP="00110CB7">
            <w:pPr>
              <w:widowControl w:val="0"/>
              <w:autoSpaceDE w:val="0"/>
              <w:autoSpaceDN w:val="0"/>
            </w:pPr>
          </w:p>
        </w:tc>
        <w:tc>
          <w:tcPr>
            <w:tcW w:w="4660" w:type="dxa"/>
            <w:vMerge/>
            <w:shd w:val="clear" w:color="auto" w:fill="auto"/>
          </w:tcPr>
          <w:p w14:paraId="3F3E1024" w14:textId="77777777" w:rsidR="004A2137" w:rsidRPr="00A5575E" w:rsidRDefault="004A2137" w:rsidP="00110CB7">
            <w:pPr>
              <w:widowControl w:val="0"/>
              <w:autoSpaceDE w:val="0"/>
              <w:autoSpaceDN w:val="0"/>
            </w:pPr>
          </w:p>
        </w:tc>
        <w:tc>
          <w:tcPr>
            <w:tcW w:w="4276" w:type="dxa"/>
          </w:tcPr>
          <w:p w14:paraId="4AFDFDFC" w14:textId="77777777" w:rsidR="004A2137" w:rsidRPr="00A5575E" w:rsidRDefault="004A2137" w:rsidP="00110CB7">
            <w:pPr>
              <w:widowControl w:val="0"/>
              <w:autoSpaceDE w:val="0"/>
              <w:autoSpaceDN w:val="0"/>
              <w:ind w:right="924"/>
            </w:pPr>
            <w:r w:rsidRPr="00A5575E">
              <w:t>Заявление на выдачу денежных средств под отчет</w:t>
            </w:r>
          </w:p>
        </w:tc>
      </w:tr>
      <w:tr w:rsidR="004A2137" w:rsidRPr="00A5575E" w14:paraId="41F747B5" w14:textId="77777777" w:rsidTr="00110CB7">
        <w:trPr>
          <w:trHeight w:val="20"/>
        </w:trPr>
        <w:tc>
          <w:tcPr>
            <w:tcW w:w="511" w:type="dxa"/>
            <w:vMerge/>
            <w:shd w:val="clear" w:color="auto" w:fill="auto"/>
          </w:tcPr>
          <w:p w14:paraId="267D4719" w14:textId="77777777" w:rsidR="004A2137" w:rsidRPr="00A5575E" w:rsidRDefault="004A2137" w:rsidP="00110CB7">
            <w:pPr>
              <w:widowControl w:val="0"/>
              <w:autoSpaceDE w:val="0"/>
              <w:autoSpaceDN w:val="0"/>
            </w:pPr>
          </w:p>
        </w:tc>
        <w:tc>
          <w:tcPr>
            <w:tcW w:w="4660" w:type="dxa"/>
            <w:vMerge/>
            <w:shd w:val="clear" w:color="auto" w:fill="auto"/>
          </w:tcPr>
          <w:p w14:paraId="2F1D505E" w14:textId="77777777" w:rsidR="004A2137" w:rsidRPr="00A5575E" w:rsidRDefault="004A2137" w:rsidP="00110CB7">
            <w:pPr>
              <w:widowControl w:val="0"/>
              <w:autoSpaceDE w:val="0"/>
              <w:autoSpaceDN w:val="0"/>
            </w:pPr>
          </w:p>
        </w:tc>
        <w:tc>
          <w:tcPr>
            <w:tcW w:w="4276" w:type="dxa"/>
          </w:tcPr>
          <w:p w14:paraId="12A0E82A" w14:textId="77777777" w:rsidR="004A2137" w:rsidRPr="00A5575E" w:rsidRDefault="004A2137" w:rsidP="00110CB7">
            <w:pPr>
              <w:widowControl w:val="0"/>
              <w:autoSpaceDE w:val="0"/>
              <w:autoSpaceDN w:val="0"/>
              <w:ind w:right="924"/>
            </w:pPr>
            <w:r w:rsidRPr="00A5575E">
              <w:t>Заявление физического лица</w:t>
            </w:r>
          </w:p>
        </w:tc>
      </w:tr>
      <w:tr w:rsidR="004A2137" w:rsidRPr="00A5575E" w14:paraId="2455A1FB" w14:textId="77777777" w:rsidTr="00110CB7">
        <w:trPr>
          <w:trHeight w:val="20"/>
        </w:trPr>
        <w:tc>
          <w:tcPr>
            <w:tcW w:w="511" w:type="dxa"/>
            <w:vMerge/>
            <w:shd w:val="clear" w:color="auto" w:fill="auto"/>
          </w:tcPr>
          <w:p w14:paraId="4686CA4A" w14:textId="77777777" w:rsidR="004A2137" w:rsidRPr="00A5575E" w:rsidRDefault="004A2137" w:rsidP="00110CB7">
            <w:pPr>
              <w:widowControl w:val="0"/>
              <w:autoSpaceDE w:val="0"/>
              <w:autoSpaceDN w:val="0"/>
            </w:pPr>
          </w:p>
        </w:tc>
        <w:tc>
          <w:tcPr>
            <w:tcW w:w="4660" w:type="dxa"/>
            <w:vMerge/>
            <w:shd w:val="clear" w:color="auto" w:fill="auto"/>
          </w:tcPr>
          <w:p w14:paraId="3C0B4310" w14:textId="77777777" w:rsidR="004A2137" w:rsidRPr="00A5575E" w:rsidRDefault="004A2137" w:rsidP="00110CB7">
            <w:pPr>
              <w:widowControl w:val="0"/>
              <w:autoSpaceDE w:val="0"/>
              <w:autoSpaceDN w:val="0"/>
            </w:pPr>
          </w:p>
        </w:tc>
        <w:tc>
          <w:tcPr>
            <w:tcW w:w="4276" w:type="dxa"/>
          </w:tcPr>
          <w:p w14:paraId="17188FE9" w14:textId="77777777" w:rsidR="004A2137" w:rsidRPr="00A5575E" w:rsidRDefault="004A2137" w:rsidP="00110CB7">
            <w:pPr>
              <w:widowControl w:val="0"/>
              <w:autoSpaceDE w:val="0"/>
              <w:autoSpaceDN w:val="0"/>
              <w:ind w:right="924"/>
            </w:pPr>
            <w:r w:rsidRPr="00A5575E">
              <w:t>Решение суда о расторжении муниципального контракта (договора)</w:t>
            </w:r>
          </w:p>
        </w:tc>
      </w:tr>
      <w:tr w:rsidR="004A2137" w:rsidRPr="00A5575E" w14:paraId="26508C08" w14:textId="77777777" w:rsidTr="00110CB7">
        <w:trPr>
          <w:trHeight w:val="20"/>
        </w:trPr>
        <w:tc>
          <w:tcPr>
            <w:tcW w:w="511" w:type="dxa"/>
            <w:vMerge/>
            <w:shd w:val="clear" w:color="auto" w:fill="auto"/>
          </w:tcPr>
          <w:p w14:paraId="0433E6D7" w14:textId="77777777" w:rsidR="004A2137" w:rsidRPr="00A5575E" w:rsidRDefault="004A2137" w:rsidP="00110CB7">
            <w:pPr>
              <w:widowControl w:val="0"/>
              <w:autoSpaceDE w:val="0"/>
              <w:autoSpaceDN w:val="0"/>
            </w:pPr>
          </w:p>
        </w:tc>
        <w:tc>
          <w:tcPr>
            <w:tcW w:w="4660" w:type="dxa"/>
            <w:vMerge/>
            <w:shd w:val="clear" w:color="auto" w:fill="auto"/>
          </w:tcPr>
          <w:p w14:paraId="562B729D" w14:textId="77777777" w:rsidR="004A2137" w:rsidRPr="00A5575E" w:rsidRDefault="004A2137" w:rsidP="00110CB7">
            <w:pPr>
              <w:widowControl w:val="0"/>
              <w:autoSpaceDE w:val="0"/>
              <w:autoSpaceDN w:val="0"/>
            </w:pPr>
          </w:p>
        </w:tc>
        <w:tc>
          <w:tcPr>
            <w:tcW w:w="4276" w:type="dxa"/>
          </w:tcPr>
          <w:p w14:paraId="5BD8C6D4" w14:textId="77777777" w:rsidR="004A2137" w:rsidRPr="00A5575E" w:rsidRDefault="004A2137" w:rsidP="00110CB7">
            <w:pPr>
              <w:widowControl w:val="0"/>
              <w:autoSpaceDE w:val="0"/>
              <w:autoSpaceDN w:val="0"/>
              <w:ind w:right="924"/>
            </w:pPr>
            <w:r w:rsidRPr="00A5575E">
              <w:t>Уведомление об одностороннем отказе от исполнения муниципального контракта по истечении 30 дней со дня его размещения муниципальным заказчиком в реестре контрактов</w:t>
            </w:r>
          </w:p>
        </w:tc>
      </w:tr>
      <w:tr w:rsidR="004A2137" w:rsidRPr="00A5575E" w14:paraId="18BFE92D" w14:textId="77777777" w:rsidTr="00110CB7">
        <w:trPr>
          <w:trHeight w:val="20"/>
        </w:trPr>
        <w:tc>
          <w:tcPr>
            <w:tcW w:w="511" w:type="dxa"/>
            <w:vMerge/>
            <w:shd w:val="clear" w:color="auto" w:fill="auto"/>
          </w:tcPr>
          <w:p w14:paraId="7B18E0A6" w14:textId="77777777" w:rsidR="004A2137" w:rsidRPr="00A5575E" w:rsidRDefault="004A2137" w:rsidP="00110CB7">
            <w:pPr>
              <w:widowControl w:val="0"/>
              <w:autoSpaceDE w:val="0"/>
              <w:autoSpaceDN w:val="0"/>
            </w:pPr>
          </w:p>
        </w:tc>
        <w:tc>
          <w:tcPr>
            <w:tcW w:w="4660" w:type="dxa"/>
            <w:vMerge/>
            <w:shd w:val="clear" w:color="auto" w:fill="auto"/>
          </w:tcPr>
          <w:p w14:paraId="046F4708" w14:textId="77777777" w:rsidR="004A2137" w:rsidRPr="00A5575E" w:rsidRDefault="004A2137" w:rsidP="00110CB7">
            <w:pPr>
              <w:widowControl w:val="0"/>
              <w:autoSpaceDE w:val="0"/>
              <w:autoSpaceDN w:val="0"/>
            </w:pPr>
          </w:p>
        </w:tc>
        <w:tc>
          <w:tcPr>
            <w:tcW w:w="4276" w:type="dxa"/>
          </w:tcPr>
          <w:p w14:paraId="3C04A1CC" w14:textId="77777777" w:rsidR="004A2137" w:rsidRPr="00A5575E" w:rsidRDefault="004A2137" w:rsidP="00110CB7">
            <w:pPr>
              <w:widowControl w:val="0"/>
              <w:autoSpaceDE w:val="0"/>
              <w:autoSpaceDN w:val="0"/>
              <w:ind w:right="924"/>
            </w:pPr>
            <w:r w:rsidRPr="00A5575E">
              <w:t>Квитанция</w:t>
            </w:r>
          </w:p>
        </w:tc>
      </w:tr>
      <w:tr w:rsidR="004A2137" w:rsidRPr="00A5575E" w14:paraId="7F7DC830" w14:textId="77777777" w:rsidTr="00110CB7">
        <w:trPr>
          <w:trHeight w:val="20"/>
        </w:trPr>
        <w:tc>
          <w:tcPr>
            <w:tcW w:w="511" w:type="dxa"/>
            <w:vMerge/>
            <w:shd w:val="clear" w:color="auto" w:fill="auto"/>
          </w:tcPr>
          <w:p w14:paraId="15612390" w14:textId="77777777" w:rsidR="004A2137" w:rsidRPr="00A5575E" w:rsidRDefault="004A2137" w:rsidP="00110CB7">
            <w:pPr>
              <w:widowControl w:val="0"/>
              <w:autoSpaceDE w:val="0"/>
              <w:autoSpaceDN w:val="0"/>
            </w:pPr>
          </w:p>
        </w:tc>
        <w:tc>
          <w:tcPr>
            <w:tcW w:w="4660" w:type="dxa"/>
            <w:vMerge/>
            <w:shd w:val="clear" w:color="auto" w:fill="auto"/>
          </w:tcPr>
          <w:p w14:paraId="4A9E1857" w14:textId="77777777" w:rsidR="004A2137" w:rsidRPr="00A5575E" w:rsidRDefault="004A2137" w:rsidP="00110CB7">
            <w:pPr>
              <w:widowControl w:val="0"/>
              <w:autoSpaceDE w:val="0"/>
              <w:autoSpaceDN w:val="0"/>
            </w:pPr>
          </w:p>
        </w:tc>
        <w:tc>
          <w:tcPr>
            <w:tcW w:w="4276" w:type="dxa"/>
          </w:tcPr>
          <w:p w14:paraId="2E1890F5" w14:textId="77777777" w:rsidR="004A2137" w:rsidRPr="00A5575E" w:rsidRDefault="004A2137" w:rsidP="00110CB7">
            <w:pPr>
              <w:widowControl w:val="0"/>
              <w:autoSpaceDE w:val="0"/>
              <w:autoSpaceDN w:val="0"/>
              <w:ind w:right="924"/>
            </w:pPr>
            <w:r w:rsidRPr="00A5575E">
              <w:t>Приказ о направлении в командировку, с прилагаемым расчетом командировочных сумм</w:t>
            </w:r>
          </w:p>
        </w:tc>
      </w:tr>
      <w:tr w:rsidR="004A2137" w:rsidRPr="00A5575E" w14:paraId="0C216889" w14:textId="77777777" w:rsidTr="00110CB7">
        <w:trPr>
          <w:trHeight w:val="20"/>
        </w:trPr>
        <w:tc>
          <w:tcPr>
            <w:tcW w:w="511" w:type="dxa"/>
            <w:vMerge/>
            <w:shd w:val="clear" w:color="auto" w:fill="auto"/>
          </w:tcPr>
          <w:p w14:paraId="1775DAB1" w14:textId="77777777" w:rsidR="004A2137" w:rsidRPr="00A5575E" w:rsidRDefault="004A2137" w:rsidP="00110CB7">
            <w:pPr>
              <w:widowControl w:val="0"/>
              <w:autoSpaceDE w:val="0"/>
              <w:autoSpaceDN w:val="0"/>
            </w:pPr>
          </w:p>
        </w:tc>
        <w:tc>
          <w:tcPr>
            <w:tcW w:w="4660" w:type="dxa"/>
            <w:vMerge/>
            <w:shd w:val="clear" w:color="auto" w:fill="auto"/>
          </w:tcPr>
          <w:p w14:paraId="1F537884" w14:textId="77777777" w:rsidR="004A2137" w:rsidRPr="00A5575E" w:rsidRDefault="004A2137" w:rsidP="00110CB7">
            <w:pPr>
              <w:widowControl w:val="0"/>
              <w:autoSpaceDE w:val="0"/>
              <w:autoSpaceDN w:val="0"/>
            </w:pPr>
          </w:p>
        </w:tc>
        <w:tc>
          <w:tcPr>
            <w:tcW w:w="4276" w:type="dxa"/>
          </w:tcPr>
          <w:p w14:paraId="60432CFA" w14:textId="77777777" w:rsidR="004A2137" w:rsidRPr="00A5575E" w:rsidRDefault="004A2137" w:rsidP="00110CB7">
            <w:pPr>
              <w:widowControl w:val="0"/>
              <w:autoSpaceDE w:val="0"/>
              <w:autoSpaceDN w:val="0"/>
              <w:ind w:right="924"/>
            </w:pPr>
            <w:r w:rsidRPr="00A5575E">
              <w:t>Служебная записка</w:t>
            </w:r>
          </w:p>
        </w:tc>
      </w:tr>
      <w:tr w:rsidR="004A2137" w:rsidRPr="00A5575E" w14:paraId="50B7B8CF" w14:textId="77777777" w:rsidTr="00110CB7">
        <w:trPr>
          <w:trHeight w:val="20"/>
        </w:trPr>
        <w:tc>
          <w:tcPr>
            <w:tcW w:w="511" w:type="dxa"/>
            <w:vMerge/>
            <w:shd w:val="clear" w:color="auto" w:fill="auto"/>
          </w:tcPr>
          <w:p w14:paraId="78B410F4" w14:textId="77777777" w:rsidR="004A2137" w:rsidRPr="00A5575E" w:rsidRDefault="004A2137" w:rsidP="00110CB7">
            <w:pPr>
              <w:widowControl w:val="0"/>
              <w:autoSpaceDE w:val="0"/>
              <w:autoSpaceDN w:val="0"/>
            </w:pPr>
          </w:p>
        </w:tc>
        <w:tc>
          <w:tcPr>
            <w:tcW w:w="4660" w:type="dxa"/>
            <w:vMerge/>
            <w:shd w:val="clear" w:color="auto" w:fill="auto"/>
          </w:tcPr>
          <w:p w14:paraId="2EFB61E5" w14:textId="77777777" w:rsidR="004A2137" w:rsidRPr="00A5575E" w:rsidRDefault="004A2137" w:rsidP="00110CB7">
            <w:pPr>
              <w:widowControl w:val="0"/>
              <w:autoSpaceDE w:val="0"/>
              <w:autoSpaceDN w:val="0"/>
            </w:pPr>
          </w:p>
        </w:tc>
        <w:tc>
          <w:tcPr>
            <w:tcW w:w="4276" w:type="dxa"/>
          </w:tcPr>
          <w:p w14:paraId="7CE74E67" w14:textId="77777777" w:rsidR="004A2137" w:rsidRPr="00A5575E" w:rsidRDefault="004A2137" w:rsidP="00110CB7">
            <w:pPr>
              <w:widowControl w:val="0"/>
              <w:autoSpaceDE w:val="0"/>
              <w:autoSpaceDN w:val="0"/>
              <w:ind w:right="924"/>
            </w:pPr>
            <w:r w:rsidRPr="00A5575E">
              <w:t>Справка-расчет или иной документ, являющийся основанием для оплаты неустойки</w:t>
            </w:r>
          </w:p>
        </w:tc>
      </w:tr>
      <w:tr w:rsidR="004A2137" w:rsidRPr="00A5575E" w14:paraId="74CFC268" w14:textId="77777777" w:rsidTr="00110CB7">
        <w:trPr>
          <w:trHeight w:val="20"/>
        </w:trPr>
        <w:tc>
          <w:tcPr>
            <w:tcW w:w="511" w:type="dxa"/>
            <w:vMerge/>
            <w:shd w:val="clear" w:color="auto" w:fill="auto"/>
          </w:tcPr>
          <w:p w14:paraId="3339AC8D" w14:textId="77777777" w:rsidR="004A2137" w:rsidRPr="00A5575E" w:rsidRDefault="004A2137" w:rsidP="00110CB7">
            <w:pPr>
              <w:widowControl w:val="0"/>
              <w:autoSpaceDE w:val="0"/>
              <w:autoSpaceDN w:val="0"/>
            </w:pPr>
          </w:p>
        </w:tc>
        <w:tc>
          <w:tcPr>
            <w:tcW w:w="4660" w:type="dxa"/>
            <w:vMerge/>
            <w:shd w:val="clear" w:color="auto" w:fill="auto"/>
          </w:tcPr>
          <w:p w14:paraId="469D5E69" w14:textId="77777777" w:rsidR="004A2137" w:rsidRPr="00A5575E" w:rsidRDefault="004A2137" w:rsidP="00110CB7">
            <w:pPr>
              <w:widowControl w:val="0"/>
              <w:autoSpaceDE w:val="0"/>
              <w:autoSpaceDN w:val="0"/>
            </w:pPr>
          </w:p>
        </w:tc>
        <w:tc>
          <w:tcPr>
            <w:tcW w:w="4276" w:type="dxa"/>
          </w:tcPr>
          <w:p w14:paraId="1E3BBD09" w14:textId="77777777" w:rsidR="004A2137" w:rsidRPr="00A5575E" w:rsidRDefault="004A2137" w:rsidP="00110CB7">
            <w:pPr>
              <w:widowControl w:val="0"/>
              <w:autoSpaceDE w:val="0"/>
              <w:autoSpaceDN w:val="0"/>
              <w:ind w:right="924"/>
            </w:pPr>
            <w:r w:rsidRPr="00A5575E">
              <w:t>Счет</w:t>
            </w:r>
          </w:p>
        </w:tc>
      </w:tr>
      <w:tr w:rsidR="004A2137" w:rsidRPr="00A5575E" w14:paraId="5DDC1FE1" w14:textId="77777777" w:rsidTr="00110CB7">
        <w:trPr>
          <w:trHeight w:val="20"/>
        </w:trPr>
        <w:tc>
          <w:tcPr>
            <w:tcW w:w="511" w:type="dxa"/>
            <w:vMerge/>
            <w:shd w:val="clear" w:color="auto" w:fill="auto"/>
          </w:tcPr>
          <w:p w14:paraId="6161FC33" w14:textId="77777777" w:rsidR="004A2137" w:rsidRPr="00A5575E" w:rsidRDefault="004A2137" w:rsidP="00110CB7">
            <w:pPr>
              <w:widowControl w:val="0"/>
              <w:autoSpaceDE w:val="0"/>
              <w:autoSpaceDN w:val="0"/>
            </w:pPr>
          </w:p>
        </w:tc>
        <w:tc>
          <w:tcPr>
            <w:tcW w:w="4660" w:type="dxa"/>
            <w:vMerge/>
            <w:shd w:val="clear" w:color="auto" w:fill="auto"/>
          </w:tcPr>
          <w:p w14:paraId="07152A71" w14:textId="77777777" w:rsidR="004A2137" w:rsidRPr="00A5575E" w:rsidRDefault="004A2137" w:rsidP="00110CB7">
            <w:pPr>
              <w:widowControl w:val="0"/>
              <w:autoSpaceDE w:val="0"/>
              <w:autoSpaceDN w:val="0"/>
            </w:pPr>
          </w:p>
        </w:tc>
        <w:tc>
          <w:tcPr>
            <w:tcW w:w="4276" w:type="dxa"/>
          </w:tcPr>
          <w:p w14:paraId="5209D278" w14:textId="77777777" w:rsidR="004A2137" w:rsidRPr="00A5575E" w:rsidRDefault="004A2137" w:rsidP="00110CB7">
            <w:pPr>
              <w:widowControl w:val="0"/>
              <w:autoSpaceDE w:val="0"/>
              <w:autoSpaceDN w:val="0"/>
              <w:ind w:right="924"/>
            </w:pPr>
            <w:r w:rsidRPr="00A5575E">
              <w:t>Счет-фактура</w:t>
            </w:r>
          </w:p>
        </w:tc>
      </w:tr>
      <w:tr w:rsidR="004A2137" w:rsidRPr="00A5575E" w14:paraId="06D4AD89" w14:textId="77777777" w:rsidTr="00110CB7">
        <w:trPr>
          <w:trHeight w:val="20"/>
        </w:trPr>
        <w:tc>
          <w:tcPr>
            <w:tcW w:w="511" w:type="dxa"/>
            <w:vMerge/>
            <w:shd w:val="clear" w:color="auto" w:fill="auto"/>
          </w:tcPr>
          <w:p w14:paraId="60BFF638" w14:textId="77777777" w:rsidR="004A2137" w:rsidRPr="00A5575E" w:rsidRDefault="004A2137" w:rsidP="00110CB7">
            <w:pPr>
              <w:widowControl w:val="0"/>
              <w:autoSpaceDE w:val="0"/>
              <w:autoSpaceDN w:val="0"/>
            </w:pPr>
          </w:p>
        </w:tc>
        <w:tc>
          <w:tcPr>
            <w:tcW w:w="4660" w:type="dxa"/>
            <w:vMerge/>
            <w:shd w:val="clear" w:color="auto" w:fill="auto"/>
          </w:tcPr>
          <w:p w14:paraId="3F55A95F" w14:textId="77777777" w:rsidR="004A2137" w:rsidRPr="00A5575E" w:rsidRDefault="004A2137" w:rsidP="00110CB7">
            <w:pPr>
              <w:widowControl w:val="0"/>
              <w:autoSpaceDE w:val="0"/>
              <w:autoSpaceDN w:val="0"/>
            </w:pPr>
          </w:p>
        </w:tc>
        <w:tc>
          <w:tcPr>
            <w:tcW w:w="4276" w:type="dxa"/>
          </w:tcPr>
          <w:p w14:paraId="544F71FC" w14:textId="77777777" w:rsidR="004A2137" w:rsidRPr="00A5575E" w:rsidRDefault="004A2137" w:rsidP="00110CB7">
            <w:pPr>
              <w:widowControl w:val="0"/>
              <w:autoSpaceDE w:val="0"/>
              <w:autoSpaceDN w:val="0"/>
              <w:ind w:right="924"/>
            </w:pPr>
            <w:r w:rsidRPr="00A5575E">
              <w:t>Товарная накладная (унифицированная форма N ТОРГ-12) (ф. 0330212)</w:t>
            </w:r>
          </w:p>
        </w:tc>
      </w:tr>
      <w:tr w:rsidR="004A2137" w:rsidRPr="00A5575E" w14:paraId="20C49406" w14:textId="77777777" w:rsidTr="00110CB7">
        <w:trPr>
          <w:trHeight w:val="20"/>
        </w:trPr>
        <w:tc>
          <w:tcPr>
            <w:tcW w:w="511" w:type="dxa"/>
            <w:vMerge/>
            <w:shd w:val="clear" w:color="auto" w:fill="auto"/>
          </w:tcPr>
          <w:p w14:paraId="28122435" w14:textId="77777777" w:rsidR="004A2137" w:rsidRPr="00A5575E" w:rsidRDefault="004A2137" w:rsidP="00110CB7">
            <w:pPr>
              <w:widowControl w:val="0"/>
              <w:autoSpaceDE w:val="0"/>
              <w:autoSpaceDN w:val="0"/>
            </w:pPr>
          </w:p>
        </w:tc>
        <w:tc>
          <w:tcPr>
            <w:tcW w:w="4660" w:type="dxa"/>
            <w:vMerge/>
            <w:shd w:val="clear" w:color="auto" w:fill="auto"/>
          </w:tcPr>
          <w:p w14:paraId="5B03CB03" w14:textId="77777777" w:rsidR="004A2137" w:rsidRPr="00A5575E" w:rsidRDefault="004A2137" w:rsidP="00110CB7">
            <w:pPr>
              <w:widowControl w:val="0"/>
              <w:autoSpaceDE w:val="0"/>
              <w:autoSpaceDN w:val="0"/>
            </w:pPr>
          </w:p>
        </w:tc>
        <w:tc>
          <w:tcPr>
            <w:tcW w:w="4276" w:type="dxa"/>
          </w:tcPr>
          <w:p w14:paraId="3B90100D" w14:textId="77777777" w:rsidR="004A2137" w:rsidRPr="00A5575E" w:rsidRDefault="004A2137" w:rsidP="00110CB7">
            <w:pPr>
              <w:widowControl w:val="0"/>
              <w:autoSpaceDE w:val="0"/>
              <w:autoSpaceDN w:val="0"/>
              <w:ind w:right="924"/>
            </w:pPr>
            <w:r w:rsidRPr="00A5575E">
              <w:t xml:space="preserve">Универсальный передаточный </w:t>
            </w:r>
            <w:r w:rsidRPr="00A5575E">
              <w:lastRenderedPageBreak/>
              <w:t>документ</w:t>
            </w:r>
          </w:p>
        </w:tc>
      </w:tr>
      <w:tr w:rsidR="004A2137" w:rsidRPr="00A5575E" w14:paraId="62362831" w14:textId="77777777" w:rsidTr="00110CB7">
        <w:trPr>
          <w:trHeight w:val="20"/>
        </w:trPr>
        <w:tc>
          <w:tcPr>
            <w:tcW w:w="511" w:type="dxa"/>
            <w:vMerge/>
            <w:shd w:val="clear" w:color="auto" w:fill="auto"/>
          </w:tcPr>
          <w:p w14:paraId="306F60BB" w14:textId="77777777" w:rsidR="004A2137" w:rsidRPr="00A5575E" w:rsidRDefault="004A2137" w:rsidP="00110CB7">
            <w:pPr>
              <w:widowControl w:val="0"/>
              <w:autoSpaceDE w:val="0"/>
              <w:autoSpaceDN w:val="0"/>
            </w:pPr>
          </w:p>
        </w:tc>
        <w:tc>
          <w:tcPr>
            <w:tcW w:w="4660" w:type="dxa"/>
            <w:vMerge/>
            <w:shd w:val="clear" w:color="auto" w:fill="auto"/>
          </w:tcPr>
          <w:p w14:paraId="3BDEA267" w14:textId="77777777" w:rsidR="004A2137" w:rsidRPr="00A5575E" w:rsidRDefault="004A2137" w:rsidP="00110CB7">
            <w:pPr>
              <w:widowControl w:val="0"/>
              <w:autoSpaceDE w:val="0"/>
              <w:autoSpaceDN w:val="0"/>
            </w:pPr>
          </w:p>
        </w:tc>
        <w:tc>
          <w:tcPr>
            <w:tcW w:w="4276" w:type="dxa"/>
          </w:tcPr>
          <w:p w14:paraId="6709134C" w14:textId="77777777" w:rsidR="004A2137" w:rsidRPr="00A5575E" w:rsidRDefault="004A2137" w:rsidP="00110CB7">
            <w:pPr>
              <w:widowControl w:val="0"/>
              <w:autoSpaceDE w:val="0"/>
              <w:autoSpaceDN w:val="0"/>
              <w:ind w:right="924"/>
            </w:pPr>
            <w:r w:rsidRPr="00A5575E">
              <w:t>Чек</w:t>
            </w:r>
          </w:p>
        </w:tc>
      </w:tr>
      <w:tr w:rsidR="004A2137" w:rsidRPr="00A5575E" w14:paraId="727C6608" w14:textId="77777777" w:rsidTr="00110CB7">
        <w:trPr>
          <w:trHeight w:val="20"/>
        </w:trPr>
        <w:tc>
          <w:tcPr>
            <w:tcW w:w="511" w:type="dxa"/>
            <w:vMerge/>
            <w:shd w:val="clear" w:color="auto" w:fill="auto"/>
          </w:tcPr>
          <w:p w14:paraId="52B0DAFB" w14:textId="77777777" w:rsidR="004A2137" w:rsidRPr="00A5575E" w:rsidRDefault="004A2137" w:rsidP="00110CB7">
            <w:pPr>
              <w:widowControl w:val="0"/>
              <w:autoSpaceDE w:val="0"/>
              <w:autoSpaceDN w:val="0"/>
            </w:pPr>
          </w:p>
        </w:tc>
        <w:tc>
          <w:tcPr>
            <w:tcW w:w="4660" w:type="dxa"/>
            <w:vMerge/>
            <w:shd w:val="clear" w:color="auto" w:fill="auto"/>
          </w:tcPr>
          <w:p w14:paraId="65CDC0B3" w14:textId="77777777" w:rsidR="004A2137" w:rsidRPr="00A5575E" w:rsidRDefault="004A2137" w:rsidP="00110CB7">
            <w:pPr>
              <w:widowControl w:val="0"/>
              <w:autoSpaceDE w:val="0"/>
              <w:autoSpaceDN w:val="0"/>
            </w:pPr>
          </w:p>
        </w:tc>
        <w:tc>
          <w:tcPr>
            <w:tcW w:w="4276" w:type="dxa"/>
          </w:tcPr>
          <w:p w14:paraId="216673FD" w14:textId="77777777" w:rsidR="004A2137" w:rsidRPr="00A5575E" w:rsidRDefault="004A2137" w:rsidP="00110CB7">
            <w:pPr>
              <w:widowControl w:val="0"/>
              <w:autoSpaceDE w:val="0"/>
              <w:autoSpaceDN w:val="0"/>
              <w:ind w:right="924"/>
            </w:pPr>
            <w:r w:rsidRPr="00A5575E">
              <w:t>Муниципальный контракт (договор) (в случае осуществления авансовых платежей в соответствии с условиями муниципального контракта (договора))</w:t>
            </w:r>
          </w:p>
        </w:tc>
      </w:tr>
      <w:tr w:rsidR="004A2137" w:rsidRPr="00A5575E" w14:paraId="3BF89AA4" w14:textId="77777777" w:rsidTr="00110CB7">
        <w:trPr>
          <w:trHeight w:val="20"/>
        </w:trPr>
        <w:tc>
          <w:tcPr>
            <w:tcW w:w="511" w:type="dxa"/>
            <w:vMerge/>
            <w:shd w:val="clear" w:color="auto" w:fill="auto"/>
          </w:tcPr>
          <w:p w14:paraId="296338CB" w14:textId="77777777" w:rsidR="004A2137" w:rsidRPr="00A5575E" w:rsidRDefault="004A2137" w:rsidP="00110CB7">
            <w:pPr>
              <w:widowControl w:val="0"/>
              <w:autoSpaceDE w:val="0"/>
              <w:autoSpaceDN w:val="0"/>
            </w:pPr>
          </w:p>
        </w:tc>
        <w:tc>
          <w:tcPr>
            <w:tcW w:w="4660" w:type="dxa"/>
            <w:vMerge/>
            <w:shd w:val="clear" w:color="auto" w:fill="auto"/>
          </w:tcPr>
          <w:p w14:paraId="5E868F33" w14:textId="77777777" w:rsidR="004A2137" w:rsidRPr="00A5575E" w:rsidRDefault="004A2137" w:rsidP="00110CB7">
            <w:pPr>
              <w:widowControl w:val="0"/>
              <w:autoSpaceDE w:val="0"/>
              <w:autoSpaceDN w:val="0"/>
            </w:pPr>
          </w:p>
        </w:tc>
        <w:tc>
          <w:tcPr>
            <w:tcW w:w="4276" w:type="dxa"/>
          </w:tcPr>
          <w:p w14:paraId="6B306DFE" w14:textId="77777777" w:rsidR="004A2137" w:rsidRPr="00A5575E" w:rsidRDefault="004A2137" w:rsidP="00110CB7">
            <w:pPr>
              <w:widowControl w:val="0"/>
              <w:autoSpaceDE w:val="0"/>
              <w:autoSpaceDN w:val="0"/>
              <w:ind w:right="924"/>
            </w:pPr>
            <w:r w:rsidRPr="00A5575E">
              <w:t>Заявка на перечисление межбюджетного трансферта из местного бюджета бюджетам муниципальных образований по форме, установленной в соответствии с порядком (правилами) предоставления межбюджетного трансферта в форме субсидии, субвенции, иного межбюджетного трансферта, имеющего целевое назначение</w:t>
            </w:r>
          </w:p>
        </w:tc>
      </w:tr>
      <w:tr w:rsidR="004A2137" w:rsidRPr="00A5575E" w14:paraId="61AC7E70" w14:textId="77777777" w:rsidTr="00110CB7">
        <w:trPr>
          <w:trHeight w:val="20"/>
        </w:trPr>
        <w:tc>
          <w:tcPr>
            <w:tcW w:w="511" w:type="dxa"/>
            <w:vMerge/>
            <w:shd w:val="clear" w:color="auto" w:fill="auto"/>
          </w:tcPr>
          <w:p w14:paraId="4B5158AC" w14:textId="77777777" w:rsidR="004A2137" w:rsidRPr="00A5575E" w:rsidRDefault="004A2137" w:rsidP="00110CB7">
            <w:pPr>
              <w:widowControl w:val="0"/>
              <w:autoSpaceDE w:val="0"/>
              <w:autoSpaceDN w:val="0"/>
            </w:pPr>
          </w:p>
        </w:tc>
        <w:tc>
          <w:tcPr>
            <w:tcW w:w="4660" w:type="dxa"/>
            <w:vMerge/>
            <w:shd w:val="clear" w:color="auto" w:fill="auto"/>
          </w:tcPr>
          <w:p w14:paraId="0AC3A930" w14:textId="77777777" w:rsidR="004A2137" w:rsidRPr="00A5575E" w:rsidRDefault="004A2137" w:rsidP="00110CB7">
            <w:pPr>
              <w:widowControl w:val="0"/>
              <w:autoSpaceDE w:val="0"/>
              <w:autoSpaceDN w:val="0"/>
            </w:pPr>
          </w:p>
        </w:tc>
        <w:tc>
          <w:tcPr>
            <w:tcW w:w="4276" w:type="dxa"/>
          </w:tcPr>
          <w:p w14:paraId="0F3E3CBB" w14:textId="77777777" w:rsidR="004A2137" w:rsidRPr="00A5575E" w:rsidRDefault="004A2137" w:rsidP="00110CB7">
            <w:pPr>
              <w:widowControl w:val="0"/>
              <w:autoSpaceDE w:val="0"/>
              <w:autoSpaceDN w:val="0"/>
              <w:ind w:right="924"/>
            </w:pPr>
            <w:r w:rsidRPr="00A5575E">
              <w:t>Распоряжение, необходимое для оплаты денежных обязательств, и документ, подтверждающий возникновение денежных обязательств получателя средств местного бюджета, источником финансового обеспечения которых являются межбюджетные трансферты</w:t>
            </w:r>
          </w:p>
        </w:tc>
      </w:tr>
      <w:tr w:rsidR="004A2137" w:rsidRPr="00A5575E" w14:paraId="155AFB07" w14:textId="77777777" w:rsidTr="00110CB7">
        <w:trPr>
          <w:trHeight w:val="20"/>
        </w:trPr>
        <w:tc>
          <w:tcPr>
            <w:tcW w:w="511" w:type="dxa"/>
            <w:vMerge/>
            <w:shd w:val="clear" w:color="auto" w:fill="auto"/>
          </w:tcPr>
          <w:p w14:paraId="317B8AD8" w14:textId="77777777" w:rsidR="004A2137" w:rsidRPr="00A5575E" w:rsidRDefault="004A2137" w:rsidP="00110CB7">
            <w:pPr>
              <w:widowControl w:val="0"/>
              <w:autoSpaceDE w:val="0"/>
              <w:autoSpaceDN w:val="0"/>
            </w:pPr>
          </w:p>
        </w:tc>
        <w:tc>
          <w:tcPr>
            <w:tcW w:w="4660" w:type="dxa"/>
            <w:vMerge/>
            <w:shd w:val="clear" w:color="auto" w:fill="auto"/>
          </w:tcPr>
          <w:p w14:paraId="6B8A597B" w14:textId="77777777" w:rsidR="004A2137" w:rsidRPr="00A5575E" w:rsidRDefault="004A2137" w:rsidP="00110CB7">
            <w:pPr>
              <w:widowControl w:val="0"/>
              <w:autoSpaceDE w:val="0"/>
              <w:autoSpaceDN w:val="0"/>
            </w:pPr>
          </w:p>
        </w:tc>
        <w:tc>
          <w:tcPr>
            <w:tcW w:w="4276" w:type="dxa"/>
          </w:tcPr>
          <w:p w14:paraId="3597BBCB" w14:textId="77777777" w:rsidR="004A2137" w:rsidRPr="00A5575E" w:rsidRDefault="004A2137" w:rsidP="00110CB7">
            <w:pPr>
              <w:widowControl w:val="0"/>
              <w:autoSpaceDE w:val="0"/>
              <w:autoSpaceDN w:val="0"/>
              <w:ind w:right="924"/>
            </w:pPr>
            <w:r w:rsidRPr="00A5575E">
              <w:t>Отчет о выполнении условий, установленных при предоставлении субсидии физическому лицу - производителю товаров, работ, услуг, в соответствии с порядком (правилами) предоставления субсидии;</w:t>
            </w:r>
          </w:p>
          <w:p w14:paraId="190C3B2E" w14:textId="77777777" w:rsidR="004A2137" w:rsidRPr="00A5575E" w:rsidRDefault="004A2137" w:rsidP="00110CB7">
            <w:pPr>
              <w:widowControl w:val="0"/>
              <w:autoSpaceDE w:val="0"/>
              <w:autoSpaceDN w:val="0"/>
              <w:ind w:right="924"/>
            </w:pPr>
            <w:r w:rsidRPr="00A5575E">
              <w:t>документы, подтверждающие фактически произведенные расходы (недополученные доходы) в соответствии с порядком (правилами) предоставления субсидии;</w:t>
            </w:r>
          </w:p>
          <w:p w14:paraId="054724CA" w14:textId="77777777" w:rsidR="004A2137" w:rsidRPr="00A5575E" w:rsidRDefault="004A2137" w:rsidP="00110CB7">
            <w:pPr>
              <w:widowControl w:val="0"/>
              <w:autoSpaceDE w:val="0"/>
              <w:autoSpaceDN w:val="0"/>
              <w:ind w:right="924"/>
            </w:pPr>
            <w:r w:rsidRPr="00A5575E">
              <w:t xml:space="preserve">заявка на перечисление субсидии физическому лицу - производителю товаров, работ, услуг по форме, </w:t>
            </w:r>
            <w:r w:rsidRPr="00A5575E">
              <w:lastRenderedPageBreak/>
              <w:t>установленной в соответствии с порядком (правилами) предоставления указанной субсидии (при наличии)</w:t>
            </w:r>
          </w:p>
        </w:tc>
      </w:tr>
      <w:tr w:rsidR="004A2137" w:rsidRPr="00A5575E" w14:paraId="31CE187D" w14:textId="77777777" w:rsidTr="00110CB7">
        <w:trPr>
          <w:trHeight w:val="20"/>
        </w:trPr>
        <w:tc>
          <w:tcPr>
            <w:tcW w:w="511" w:type="dxa"/>
            <w:vMerge/>
            <w:shd w:val="clear" w:color="auto" w:fill="auto"/>
          </w:tcPr>
          <w:p w14:paraId="5E5D045F" w14:textId="77777777" w:rsidR="004A2137" w:rsidRPr="00A5575E" w:rsidRDefault="004A2137" w:rsidP="00110CB7">
            <w:pPr>
              <w:widowControl w:val="0"/>
              <w:autoSpaceDE w:val="0"/>
              <w:autoSpaceDN w:val="0"/>
            </w:pPr>
          </w:p>
        </w:tc>
        <w:tc>
          <w:tcPr>
            <w:tcW w:w="4660" w:type="dxa"/>
            <w:vMerge/>
            <w:shd w:val="clear" w:color="auto" w:fill="auto"/>
          </w:tcPr>
          <w:p w14:paraId="317D9FA2" w14:textId="77777777" w:rsidR="004A2137" w:rsidRPr="00A5575E" w:rsidRDefault="004A2137" w:rsidP="00110CB7">
            <w:pPr>
              <w:widowControl w:val="0"/>
              <w:autoSpaceDE w:val="0"/>
              <w:autoSpaceDN w:val="0"/>
            </w:pPr>
          </w:p>
        </w:tc>
        <w:tc>
          <w:tcPr>
            <w:tcW w:w="4276" w:type="dxa"/>
          </w:tcPr>
          <w:p w14:paraId="3B61CBA4" w14:textId="77777777" w:rsidR="004A2137" w:rsidRPr="00A5575E" w:rsidRDefault="004A2137" w:rsidP="00110CB7">
            <w:pPr>
              <w:widowControl w:val="0"/>
              <w:autoSpaceDE w:val="0"/>
              <w:autoSpaceDN w:val="0"/>
              <w:ind w:right="924"/>
            </w:pPr>
            <w:r w:rsidRPr="00A5575E">
              <w:t>Иной документ, подтверждающий возникновение денежного обязательства по бюджетному обязательству получателя средств местного бюджета</w:t>
            </w:r>
          </w:p>
        </w:tc>
      </w:tr>
    </w:tbl>
    <w:p w14:paraId="4A8E38F1" w14:textId="77777777" w:rsidR="004A2137" w:rsidRPr="00A5575E" w:rsidRDefault="004A2137" w:rsidP="004A2137">
      <w:pPr>
        <w:shd w:val="clear" w:color="auto" w:fill="FFFFFF"/>
        <w:spacing w:after="150" w:line="360" w:lineRule="exact"/>
        <w:jc w:val="both"/>
        <w:rPr>
          <w:sz w:val="28"/>
          <w:szCs w:val="28"/>
        </w:rPr>
      </w:pPr>
    </w:p>
    <w:p w14:paraId="4D2B64F8" w14:textId="77777777" w:rsidR="004A2137" w:rsidRPr="00A5575E" w:rsidRDefault="004A2137" w:rsidP="004A2137">
      <w:pPr>
        <w:shd w:val="clear" w:color="auto" w:fill="FFFFFF"/>
        <w:spacing w:after="150" w:line="360" w:lineRule="exact"/>
        <w:jc w:val="both"/>
        <w:rPr>
          <w:sz w:val="28"/>
          <w:szCs w:val="28"/>
        </w:rPr>
      </w:pPr>
    </w:p>
    <w:p w14:paraId="14CD5BC2" w14:textId="77777777" w:rsidR="004A2137" w:rsidRPr="00A5575E" w:rsidRDefault="004A2137" w:rsidP="004A2137">
      <w:pPr>
        <w:shd w:val="clear" w:color="auto" w:fill="FFFFFF"/>
        <w:spacing w:after="150" w:line="360" w:lineRule="exact"/>
        <w:jc w:val="both"/>
        <w:rPr>
          <w:sz w:val="28"/>
          <w:szCs w:val="28"/>
        </w:rPr>
      </w:pPr>
    </w:p>
    <w:p w14:paraId="2545D6E7" w14:textId="77777777" w:rsidR="004A2137" w:rsidRPr="00A5575E" w:rsidRDefault="004A2137" w:rsidP="004A2137">
      <w:pPr>
        <w:shd w:val="clear" w:color="auto" w:fill="FFFFFF"/>
        <w:spacing w:after="150" w:line="360" w:lineRule="exact"/>
        <w:jc w:val="both"/>
        <w:rPr>
          <w:sz w:val="28"/>
          <w:szCs w:val="28"/>
        </w:rPr>
      </w:pPr>
    </w:p>
    <w:p w14:paraId="035222F4" w14:textId="77777777" w:rsidR="004A2137" w:rsidRPr="00A5575E" w:rsidRDefault="004A2137" w:rsidP="004A2137">
      <w:pPr>
        <w:shd w:val="clear" w:color="auto" w:fill="FFFFFF"/>
        <w:spacing w:after="150" w:line="360" w:lineRule="exact"/>
        <w:jc w:val="both"/>
        <w:rPr>
          <w:sz w:val="28"/>
          <w:szCs w:val="28"/>
        </w:rPr>
      </w:pPr>
    </w:p>
    <w:p w14:paraId="0113A59D" w14:textId="77777777" w:rsidR="004A2137" w:rsidRPr="00A5575E" w:rsidRDefault="004A2137" w:rsidP="004A2137">
      <w:pPr>
        <w:shd w:val="clear" w:color="auto" w:fill="FFFFFF"/>
        <w:spacing w:after="150" w:line="360" w:lineRule="exact"/>
        <w:jc w:val="both"/>
        <w:rPr>
          <w:sz w:val="28"/>
          <w:szCs w:val="28"/>
        </w:rPr>
      </w:pPr>
    </w:p>
    <w:p w14:paraId="69C529A3" w14:textId="77777777" w:rsidR="004A2137" w:rsidRPr="00A5575E" w:rsidRDefault="004A2137" w:rsidP="004A2137">
      <w:pPr>
        <w:shd w:val="clear" w:color="auto" w:fill="FFFFFF"/>
        <w:spacing w:after="150" w:line="360" w:lineRule="exact"/>
        <w:jc w:val="both"/>
        <w:rPr>
          <w:sz w:val="28"/>
          <w:szCs w:val="28"/>
        </w:rPr>
      </w:pPr>
      <w:r w:rsidRPr="00A5575E">
        <w:rPr>
          <w:sz w:val="28"/>
          <w:szCs w:val="28"/>
        </w:rPr>
        <w:t xml:space="preserve">                                                      </w:t>
      </w:r>
    </w:p>
    <w:p w14:paraId="4BDB4C7E" w14:textId="77777777" w:rsidR="004A2137" w:rsidRDefault="004A2137" w:rsidP="004A2137">
      <w:pPr>
        <w:rPr>
          <w:sz w:val="28"/>
          <w:szCs w:val="28"/>
        </w:rPr>
      </w:pPr>
    </w:p>
    <w:p w14:paraId="3712554A" w14:textId="77777777" w:rsidR="004A2137" w:rsidRDefault="004A2137" w:rsidP="004A2137">
      <w:pPr>
        <w:pStyle w:val="ConsPlusNormal"/>
        <w:outlineLvl w:val="0"/>
        <w:rPr>
          <w:rFonts w:ascii="Times New Roman" w:hAnsi="Times New Roman" w:cs="Times New Roman"/>
          <w:sz w:val="28"/>
          <w:szCs w:val="28"/>
        </w:rPr>
      </w:pPr>
    </w:p>
    <w:p w14:paraId="555ED7B7" w14:textId="77777777" w:rsidR="004A2137" w:rsidRDefault="004A2137" w:rsidP="004A2137"/>
    <w:p w14:paraId="1B1BC9B4" w14:textId="77777777" w:rsidR="00C205AB" w:rsidRPr="000C0FF7" w:rsidRDefault="00C205AB" w:rsidP="00C205AB">
      <w:pPr>
        <w:pStyle w:val="ConsPlusNormal"/>
        <w:jc w:val="both"/>
      </w:pPr>
    </w:p>
    <w:p w14:paraId="1415C35D" w14:textId="77777777" w:rsidR="00C205AB" w:rsidRPr="000C0FF7" w:rsidRDefault="00C205AB" w:rsidP="00C205AB">
      <w:pPr>
        <w:pStyle w:val="ConsPlusNormal"/>
        <w:jc w:val="both"/>
      </w:pPr>
    </w:p>
    <w:p w14:paraId="21F49520" w14:textId="77777777" w:rsidR="00C205AB" w:rsidRPr="000C0FF7" w:rsidRDefault="00C205AB" w:rsidP="00C205AB">
      <w:pPr>
        <w:pStyle w:val="ConsPlusNormal"/>
        <w:jc w:val="both"/>
      </w:pPr>
    </w:p>
    <w:p w14:paraId="3F09AFA6" w14:textId="77777777" w:rsidR="00C205AB" w:rsidRPr="000C0FF7" w:rsidRDefault="00C205AB" w:rsidP="00C205AB">
      <w:pPr>
        <w:pStyle w:val="ConsPlusNormal"/>
        <w:jc w:val="both"/>
      </w:pPr>
    </w:p>
    <w:p w14:paraId="71A44C48" w14:textId="77777777" w:rsidR="00C205AB" w:rsidRPr="000C0FF7" w:rsidRDefault="00C205AB" w:rsidP="00C205AB">
      <w:pPr>
        <w:pStyle w:val="ConsPlusNormal"/>
        <w:jc w:val="both"/>
      </w:pPr>
    </w:p>
    <w:p w14:paraId="470F4790" w14:textId="77777777" w:rsidR="00C205AB" w:rsidRPr="000C0FF7" w:rsidRDefault="00C205AB" w:rsidP="00C205AB">
      <w:pPr>
        <w:pStyle w:val="ConsPlusNormal"/>
        <w:jc w:val="both"/>
      </w:pPr>
    </w:p>
    <w:p w14:paraId="30393E3F" w14:textId="77777777" w:rsidR="00C205AB" w:rsidRPr="000C0FF7" w:rsidRDefault="00C205AB" w:rsidP="00C205AB">
      <w:pPr>
        <w:pStyle w:val="ConsPlusNormal"/>
        <w:jc w:val="both"/>
      </w:pPr>
    </w:p>
    <w:p w14:paraId="1F15D60C" w14:textId="77777777" w:rsidR="00C205AB" w:rsidRPr="000C0FF7" w:rsidRDefault="00C205AB" w:rsidP="00C205AB">
      <w:pPr>
        <w:pStyle w:val="ConsPlusNormal"/>
        <w:jc w:val="both"/>
      </w:pPr>
    </w:p>
    <w:p w14:paraId="23C15810" w14:textId="77777777" w:rsidR="00C205AB" w:rsidRPr="000C0FF7" w:rsidRDefault="00C205AB" w:rsidP="00C205AB">
      <w:pPr>
        <w:pStyle w:val="ConsPlusNormal"/>
        <w:jc w:val="both"/>
      </w:pPr>
    </w:p>
    <w:p w14:paraId="4B5C1F26" w14:textId="77777777" w:rsidR="00C205AB" w:rsidRPr="000C0FF7" w:rsidRDefault="00C205AB" w:rsidP="00C205AB">
      <w:pPr>
        <w:pStyle w:val="ConsPlusNormal"/>
        <w:jc w:val="both"/>
      </w:pPr>
    </w:p>
    <w:p w14:paraId="2823DDA2" w14:textId="77777777" w:rsidR="00C205AB" w:rsidRPr="000C0FF7" w:rsidRDefault="00C205AB" w:rsidP="00C205AB">
      <w:pPr>
        <w:pStyle w:val="ConsPlusNormal"/>
        <w:jc w:val="both"/>
      </w:pPr>
    </w:p>
    <w:p w14:paraId="02FA47C1" w14:textId="77777777" w:rsidR="00C205AB" w:rsidRPr="000C0FF7" w:rsidRDefault="00C205AB" w:rsidP="00C205AB">
      <w:pPr>
        <w:pStyle w:val="ConsPlusNormal"/>
        <w:jc w:val="both"/>
      </w:pPr>
    </w:p>
    <w:p w14:paraId="569F578E" w14:textId="77777777" w:rsidR="00C205AB" w:rsidRPr="000C0FF7" w:rsidRDefault="00C205AB" w:rsidP="00C205AB">
      <w:pPr>
        <w:pStyle w:val="ConsPlusNormal"/>
        <w:jc w:val="both"/>
      </w:pPr>
    </w:p>
    <w:p w14:paraId="39EED561" w14:textId="77777777" w:rsidR="00C205AB" w:rsidRPr="000C0FF7" w:rsidRDefault="00C205AB" w:rsidP="00C205AB">
      <w:pPr>
        <w:pStyle w:val="ConsPlusNormal"/>
        <w:jc w:val="both"/>
      </w:pPr>
    </w:p>
    <w:p w14:paraId="1A7CBF36" w14:textId="77777777" w:rsidR="00C205AB" w:rsidRPr="000C0FF7" w:rsidRDefault="00C205AB" w:rsidP="00C205AB">
      <w:pPr>
        <w:pStyle w:val="ConsPlusNormal"/>
        <w:jc w:val="both"/>
      </w:pPr>
    </w:p>
    <w:p w14:paraId="3EC02D58" w14:textId="77777777" w:rsidR="00C205AB" w:rsidRDefault="00C205AB" w:rsidP="00C205AB">
      <w:pPr>
        <w:pStyle w:val="ConsPlusNormal"/>
        <w:jc w:val="both"/>
      </w:pPr>
    </w:p>
    <w:p w14:paraId="6D9861AE" w14:textId="77777777" w:rsidR="00C205AB" w:rsidRDefault="00C205AB" w:rsidP="00C205AB">
      <w:pPr>
        <w:pStyle w:val="ConsPlusNormal"/>
        <w:jc w:val="both"/>
      </w:pPr>
    </w:p>
    <w:p w14:paraId="09E852D1" w14:textId="77777777" w:rsidR="00C205AB" w:rsidRDefault="00C205AB" w:rsidP="00C205AB">
      <w:pPr>
        <w:pStyle w:val="ConsPlusNormal"/>
        <w:jc w:val="both"/>
      </w:pPr>
    </w:p>
    <w:p w14:paraId="30BDC01E" w14:textId="77777777" w:rsidR="00C205AB" w:rsidRDefault="00C205AB" w:rsidP="00C205AB">
      <w:pPr>
        <w:pStyle w:val="ConsPlusNormal"/>
        <w:jc w:val="both"/>
      </w:pPr>
    </w:p>
    <w:p w14:paraId="7A800E78" w14:textId="77777777" w:rsidR="00C205AB" w:rsidRDefault="00C205AB" w:rsidP="00C205AB">
      <w:pPr>
        <w:pStyle w:val="ConsPlusNormal"/>
        <w:jc w:val="both"/>
      </w:pPr>
    </w:p>
    <w:p w14:paraId="1DB80E0D" w14:textId="77777777" w:rsidR="00C205AB" w:rsidRDefault="00C205AB" w:rsidP="00C205AB">
      <w:pPr>
        <w:pStyle w:val="ConsPlusNormal"/>
        <w:jc w:val="both"/>
      </w:pPr>
    </w:p>
    <w:p w14:paraId="38FFD753" w14:textId="77777777" w:rsidR="00C205AB" w:rsidRDefault="00C205AB" w:rsidP="00C205AB">
      <w:pPr>
        <w:pStyle w:val="ConsPlusNormal"/>
        <w:jc w:val="both"/>
      </w:pPr>
    </w:p>
    <w:p w14:paraId="64EE28E8" w14:textId="281B7DED" w:rsidR="000D01DB" w:rsidRPr="000D01DB" w:rsidRDefault="000D01DB" w:rsidP="000D01DB">
      <w:pPr>
        <w:jc w:val="both"/>
        <w:rPr>
          <w:sz w:val="44"/>
          <w:szCs w:val="44"/>
        </w:rPr>
      </w:pPr>
    </w:p>
    <w:sectPr w:rsidR="000D01DB" w:rsidRPr="000D01DB" w:rsidSect="00E6256A">
      <w:headerReference w:type="even" r:id="rId26"/>
      <w:headerReference w:type="default" r:id="rId27"/>
      <w:footerReference w:type="even" r:id="rId28"/>
      <w:footerReference w:type="default" r:id="rId29"/>
      <w:headerReference w:type="first" r:id="rId30"/>
      <w:footerReference w:type="first" r:id="rId31"/>
      <w:pgSz w:w="11906" w:h="16838"/>
      <w:pgMar w:top="284" w:right="99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C7BB2" w14:textId="77777777" w:rsidR="00CF08E3" w:rsidRDefault="00CF08E3">
      <w:r>
        <w:separator/>
      </w:r>
    </w:p>
  </w:endnote>
  <w:endnote w:type="continuationSeparator" w:id="0">
    <w:p w14:paraId="02F5FA91" w14:textId="77777777" w:rsidR="00CF08E3" w:rsidRDefault="00CF0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7405A" w14:textId="77777777" w:rsidR="00AD090F" w:rsidRDefault="00AD090F">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8E0C0" w14:textId="77777777" w:rsidR="00AD090F" w:rsidRDefault="00AD090F">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3BCFB" w14:textId="77777777" w:rsidR="00AD090F" w:rsidRDefault="00AD090F">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2D5D7" w14:textId="77777777" w:rsidR="00CF08E3" w:rsidRDefault="00CF08E3">
      <w:r>
        <w:separator/>
      </w:r>
    </w:p>
  </w:footnote>
  <w:footnote w:type="continuationSeparator" w:id="0">
    <w:p w14:paraId="25BB5D55" w14:textId="77777777" w:rsidR="00CF08E3" w:rsidRDefault="00CF0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45362" w14:textId="77777777" w:rsidR="00AD090F" w:rsidRDefault="00AD090F">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629FF" w14:textId="77777777" w:rsidR="00AD090F" w:rsidRDefault="00AD090F">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1656C" w14:textId="77777777" w:rsidR="00AD090F" w:rsidRDefault="00AD090F">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FA3D5E"/>
    <w:multiLevelType w:val="hybridMultilevel"/>
    <w:tmpl w:val="E716CC90"/>
    <w:lvl w:ilvl="0" w:tplc="D3981CB0">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027483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8BB"/>
    <w:rsid w:val="000778BB"/>
    <w:rsid w:val="000D01DB"/>
    <w:rsid w:val="00204EB9"/>
    <w:rsid w:val="0033254E"/>
    <w:rsid w:val="003D3532"/>
    <w:rsid w:val="00400B2B"/>
    <w:rsid w:val="004702B5"/>
    <w:rsid w:val="004A2137"/>
    <w:rsid w:val="004A5EFE"/>
    <w:rsid w:val="005806C0"/>
    <w:rsid w:val="006316DA"/>
    <w:rsid w:val="00637059"/>
    <w:rsid w:val="00744164"/>
    <w:rsid w:val="00A2035D"/>
    <w:rsid w:val="00AA3CF1"/>
    <w:rsid w:val="00AD090F"/>
    <w:rsid w:val="00C205AB"/>
    <w:rsid w:val="00CF08E3"/>
    <w:rsid w:val="00E6256A"/>
    <w:rsid w:val="00F74C7D"/>
    <w:rsid w:val="00F82A7C"/>
    <w:rsid w:val="00F8362E"/>
    <w:rsid w:val="00F86B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58DF6"/>
  <w15:chartTrackingRefBased/>
  <w15:docId w15:val="{BAA201D1-5C1F-48C2-827E-EF0F61025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05AB"/>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0778BB"/>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0778B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0778BB"/>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0778BB"/>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0778BB"/>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0778B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0778B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0778B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0778BB"/>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78B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778B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778B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778B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778B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778B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778BB"/>
    <w:rPr>
      <w:rFonts w:eastAsiaTheme="majorEastAsia" w:cstheme="majorBidi"/>
      <w:color w:val="595959" w:themeColor="text1" w:themeTint="A6"/>
    </w:rPr>
  </w:style>
  <w:style w:type="character" w:customStyle="1" w:styleId="80">
    <w:name w:val="Заголовок 8 Знак"/>
    <w:basedOn w:val="a0"/>
    <w:link w:val="8"/>
    <w:uiPriority w:val="9"/>
    <w:semiHidden/>
    <w:rsid w:val="000778B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778BB"/>
    <w:rPr>
      <w:rFonts w:eastAsiaTheme="majorEastAsia" w:cstheme="majorBidi"/>
      <w:color w:val="272727" w:themeColor="text1" w:themeTint="D8"/>
    </w:rPr>
  </w:style>
  <w:style w:type="paragraph" w:styleId="a3">
    <w:name w:val="Title"/>
    <w:basedOn w:val="a"/>
    <w:next w:val="a"/>
    <w:link w:val="a4"/>
    <w:uiPriority w:val="10"/>
    <w:qFormat/>
    <w:rsid w:val="000778B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0778B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778B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0778B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778BB"/>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2">
    <w:name w:val="Цитата 2 Знак"/>
    <w:basedOn w:val="a0"/>
    <w:link w:val="21"/>
    <w:uiPriority w:val="29"/>
    <w:rsid w:val="000778BB"/>
    <w:rPr>
      <w:i/>
      <w:iCs/>
      <w:color w:val="404040" w:themeColor="text1" w:themeTint="BF"/>
    </w:rPr>
  </w:style>
  <w:style w:type="paragraph" w:styleId="a7">
    <w:name w:val="List Paragraph"/>
    <w:basedOn w:val="a"/>
    <w:uiPriority w:val="34"/>
    <w:qFormat/>
    <w:rsid w:val="000778BB"/>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0778BB"/>
    <w:rPr>
      <w:i/>
      <w:iCs/>
      <w:color w:val="2F5496" w:themeColor="accent1" w:themeShade="BF"/>
    </w:rPr>
  </w:style>
  <w:style w:type="paragraph" w:styleId="a9">
    <w:name w:val="Intense Quote"/>
    <w:basedOn w:val="a"/>
    <w:next w:val="a"/>
    <w:link w:val="aa"/>
    <w:uiPriority w:val="30"/>
    <w:qFormat/>
    <w:rsid w:val="000778B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0778BB"/>
    <w:rPr>
      <w:i/>
      <w:iCs/>
      <w:color w:val="2F5496" w:themeColor="accent1" w:themeShade="BF"/>
    </w:rPr>
  </w:style>
  <w:style w:type="character" w:styleId="ab">
    <w:name w:val="Intense Reference"/>
    <w:basedOn w:val="a0"/>
    <w:uiPriority w:val="32"/>
    <w:qFormat/>
    <w:rsid w:val="000778BB"/>
    <w:rPr>
      <w:b/>
      <w:bCs/>
      <w:smallCaps/>
      <w:color w:val="2F5496" w:themeColor="accent1" w:themeShade="BF"/>
      <w:spacing w:val="5"/>
    </w:rPr>
  </w:style>
  <w:style w:type="paragraph" w:styleId="ac">
    <w:name w:val="header"/>
    <w:basedOn w:val="a"/>
    <w:link w:val="ad"/>
    <w:uiPriority w:val="99"/>
    <w:rsid w:val="00C205AB"/>
    <w:pPr>
      <w:tabs>
        <w:tab w:val="center" w:pos="4677"/>
        <w:tab w:val="right" w:pos="9355"/>
      </w:tabs>
    </w:pPr>
    <w:rPr>
      <w:lang w:val="x-none" w:eastAsia="x-none"/>
    </w:rPr>
  </w:style>
  <w:style w:type="character" w:customStyle="1" w:styleId="ad">
    <w:name w:val="Верхний колонтитул Знак"/>
    <w:basedOn w:val="a0"/>
    <w:link w:val="ac"/>
    <w:uiPriority w:val="99"/>
    <w:rsid w:val="00C205AB"/>
    <w:rPr>
      <w:rFonts w:ascii="Times New Roman" w:eastAsia="Times New Roman" w:hAnsi="Times New Roman" w:cs="Times New Roman"/>
      <w:kern w:val="0"/>
      <w:sz w:val="24"/>
      <w:szCs w:val="24"/>
      <w:lang w:val="x-none" w:eastAsia="x-none"/>
      <w14:ligatures w14:val="none"/>
    </w:rPr>
  </w:style>
  <w:style w:type="paragraph" w:styleId="ae">
    <w:name w:val="footer"/>
    <w:basedOn w:val="a"/>
    <w:link w:val="af"/>
    <w:uiPriority w:val="99"/>
    <w:rsid w:val="00C205AB"/>
    <w:pPr>
      <w:tabs>
        <w:tab w:val="center" w:pos="4677"/>
        <w:tab w:val="right" w:pos="9355"/>
      </w:tabs>
    </w:pPr>
    <w:rPr>
      <w:lang w:val="x-none" w:eastAsia="x-none"/>
    </w:rPr>
  </w:style>
  <w:style w:type="character" w:customStyle="1" w:styleId="af">
    <w:name w:val="Нижний колонтитул Знак"/>
    <w:basedOn w:val="a0"/>
    <w:link w:val="ae"/>
    <w:uiPriority w:val="99"/>
    <w:rsid w:val="00C205AB"/>
    <w:rPr>
      <w:rFonts w:ascii="Times New Roman" w:eastAsia="Times New Roman" w:hAnsi="Times New Roman" w:cs="Times New Roman"/>
      <w:kern w:val="0"/>
      <w:sz w:val="24"/>
      <w:szCs w:val="24"/>
      <w:lang w:val="x-none" w:eastAsia="x-none"/>
      <w14:ligatures w14:val="none"/>
    </w:rPr>
  </w:style>
  <w:style w:type="paragraph" w:customStyle="1" w:styleId="ConsPlusNormal">
    <w:name w:val="ConsPlusNormal"/>
    <w:rsid w:val="00C205AB"/>
    <w:pPr>
      <w:widowControl w:val="0"/>
      <w:autoSpaceDE w:val="0"/>
      <w:autoSpaceDN w:val="0"/>
      <w:spacing w:after="0" w:line="240" w:lineRule="auto"/>
    </w:pPr>
    <w:rPr>
      <w:rFonts w:ascii="Arial" w:eastAsia="Times New Roman" w:hAnsi="Arial" w:cs="Arial"/>
      <w:kern w:val="0"/>
      <w:sz w:val="20"/>
      <w:lang w:eastAsia="ru-RU"/>
      <w14:ligatures w14:val="none"/>
    </w:rPr>
  </w:style>
  <w:style w:type="paragraph" w:customStyle="1" w:styleId="ConsPlusTitle">
    <w:name w:val="ConsPlusTitle"/>
    <w:rsid w:val="00C205AB"/>
    <w:pPr>
      <w:widowControl w:val="0"/>
      <w:autoSpaceDE w:val="0"/>
      <w:autoSpaceDN w:val="0"/>
      <w:spacing w:after="0" w:line="240" w:lineRule="auto"/>
    </w:pPr>
    <w:rPr>
      <w:rFonts w:ascii="Arial" w:eastAsia="Times New Roman" w:hAnsi="Arial" w:cs="Arial"/>
      <w:b/>
      <w:kern w:val="0"/>
      <w:sz w:val="20"/>
      <w:lang w:eastAsia="ru-RU"/>
      <w14:ligatures w14:val="none"/>
    </w:rPr>
  </w:style>
  <w:style w:type="character" w:styleId="af0">
    <w:name w:val="Hyperlink"/>
    <w:basedOn w:val="a0"/>
    <w:uiPriority w:val="99"/>
    <w:unhideWhenUsed/>
    <w:rsid w:val="00E6256A"/>
    <w:rPr>
      <w:color w:val="0563C1" w:themeColor="hyperlink"/>
      <w:u w:val="single"/>
    </w:rPr>
  </w:style>
  <w:style w:type="character" w:styleId="af1">
    <w:name w:val="Unresolved Mention"/>
    <w:basedOn w:val="a0"/>
    <w:uiPriority w:val="99"/>
    <w:semiHidden/>
    <w:unhideWhenUsed/>
    <w:rsid w:val="00E625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F85C30AEE91E5266A1462C87DCCFE1E54B1C5B7C0A3F06704C7C791DB67D1643EC60E688A658C68DE97F019C5D7EF243A714245E41038DB4b0I" TargetMode="External"/><Relationship Id="rId13" Type="http://schemas.openxmlformats.org/officeDocument/2006/relationships/hyperlink" Target="consultantplus://offline/ref=DCF85C30AEE91E5266A1462C87DCCFE1E5491A5772043F06704C7C791DB67D1643EC60E18FA15CCAD0B36F05D50A70EE41BB0B244041B0b1I" TargetMode="External"/><Relationship Id="rId18" Type="http://schemas.openxmlformats.org/officeDocument/2006/relationships/hyperlink" Target="consultantplus://offline/ref=DCF85C30AEE91E5266A1462C87DCCFE1E54B1C5B7C0A3F06704C7C791DB67D1643EC60E688A659C082E97F019C5D7EF243A714245E41038DB4b0I"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consultantplus://offline/ref=DCF85C30AEE91E5266A1462C87DCCFE1E54B1C5B7C0A3F06704C7C791DB67D1643EC60E688A65EC68DE97F019C5D7EF243A714245E41038DB4b0I" TargetMode="External"/><Relationship Id="rId7" Type="http://schemas.openxmlformats.org/officeDocument/2006/relationships/hyperlink" Target="https://krasnoselczovskoe-r13.gosweb.gosuslugi.ru" TargetMode="External"/><Relationship Id="rId12" Type="http://schemas.openxmlformats.org/officeDocument/2006/relationships/hyperlink" Target="consultantplus://offline/ref=DCF85C30AEE91E5266A1462C87DCCFE1E54A18597D0C3F06704C7C791DB67D1643EC60E688A659C084E97F019C5D7EF243A714245E41038DB4b0I" TargetMode="External"/><Relationship Id="rId17" Type="http://schemas.openxmlformats.org/officeDocument/2006/relationships/hyperlink" Target="consultantplus://offline/ref=DCF85C30AEE91E5266A1462C87DCCFE1E54B1C5B7C0A3F06704C7C791DB67D1643EC60E688A759C387E97F019C5D7EF243A714245E41038DB4b0I" TargetMode="External"/><Relationship Id="rId25" Type="http://schemas.openxmlformats.org/officeDocument/2006/relationships/hyperlink" Target="consultantplus://offline/ref=DCF85C30AEE91E5266A1462C87DCCFE1E54B1C5B7C0A3F06704C7C791DB67D1643EC60E688A651C983E97F019C5D7EF243A714245E41038DB4b0I"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DCF85C30AEE91E5266A1462C87DCCFE1E54B1C5B7C0A3F06704C7C791DB67D1643EC60E688A65BC882E97F019C5D7EF243A714245E41038DB4b0I" TargetMode="External"/><Relationship Id="rId20" Type="http://schemas.openxmlformats.org/officeDocument/2006/relationships/hyperlink" Target="consultantplus://offline/ref=DCF85C30AEE91E5266A1462C87DCCFE1E54B1C5B7C0A3F06704C7C791DB67D1643EC60E688A65EC384E97F019C5D7EF243A714245E41038DB4b0I"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DCF85C30AEE91E5266A1462C87DCCFE1E54B1C5B7C0A3F06704C7C791DB67D1643EC60E688A658C68DE97F019C5D7EF243A714245E41038DB4b0I" TargetMode="External"/><Relationship Id="rId24" Type="http://schemas.openxmlformats.org/officeDocument/2006/relationships/hyperlink" Target="consultantplus://offline/ref=DCF85C30AEE91E5266A1462C87DCCFE1E54B1C5B7C0A3F06704C7C791DB67D1643EC60E688A651C280E97F019C5D7EF243A714245E41038DB4b0I"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DCF85C30AEE91E5266A1462C87DCCFE1E54B1C5B7C0A3F06704C7C791DB67D1643EC60E688A65DC981E97F019C5D7EF243A714245E41038DB4b0I" TargetMode="External"/><Relationship Id="rId23" Type="http://schemas.openxmlformats.org/officeDocument/2006/relationships/hyperlink" Target="consultantplus://offline/ref=DCF85C30AEE91E5266A1462C87DCCFE1E54B1C5B7C0A3F06704C7C791DB67D1643EC60E688A650C584E97F019C5D7EF243A714245E41038DB4b0I" TargetMode="External"/><Relationship Id="rId28" Type="http://schemas.openxmlformats.org/officeDocument/2006/relationships/footer" Target="footer1.xml"/><Relationship Id="rId10" Type="http://schemas.openxmlformats.org/officeDocument/2006/relationships/hyperlink" Target="consultantplus://offline/ref=DCF85C30AEE91E5266A1462C87DCCFE1E5491B567D093F06704C7C791DB67D1643EC60E688A659C380E97F019C5D7EF243A714245E41038DB4b0I" TargetMode="External"/><Relationship Id="rId19" Type="http://schemas.openxmlformats.org/officeDocument/2006/relationships/hyperlink" Target="consultantplus://offline/ref=DCF85C30AEE91E5266A1462C87DCCFE1E54B1C5B7C0A3F06704C7C791DB67D1643EC60E688A65FC48DE97F019C5D7EF243A714245E41038DB4b0I"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consultantplus://offline/ref=DCF85C30AEE91E5266A1462C87DCCFE1E54B1C5B7C0A3F06704C7C791DB67D1643EC60E688A65BC882E97F019C5D7EF243A714245E41038DB4b0I" TargetMode="External"/><Relationship Id="rId14" Type="http://schemas.openxmlformats.org/officeDocument/2006/relationships/hyperlink" Target="consultantplus://offline/ref=DCF85C30AEE91E5266A1462C87DCCFE1E5491A5772043F06704C7C791DB67D1643EC60E189A55BCAD0B36F05D50A70EE41BB0B244041B0b1I" TargetMode="External"/><Relationship Id="rId22" Type="http://schemas.openxmlformats.org/officeDocument/2006/relationships/hyperlink" Target="consultantplus://offline/ref=DCF85C30AEE91E5266A1462C87DCCFE1E54B1C5B7C0A3F06704C7C791DB67D1643EC60E688A65CC886E97F019C5D7EF243A714245E41038DB4b0I"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39</Pages>
  <Words>12937</Words>
  <Characters>73745</Characters>
  <Application>Microsoft Office Word</Application>
  <DocSecurity>0</DocSecurity>
  <Lines>614</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Лапаева</dc:creator>
  <cp:keywords/>
  <dc:description/>
  <cp:lastModifiedBy>Наталья Лапаева</cp:lastModifiedBy>
  <cp:revision>11</cp:revision>
  <cp:lastPrinted>2025-06-05T12:07:00Z</cp:lastPrinted>
  <dcterms:created xsi:type="dcterms:W3CDTF">2025-05-16T07:27:00Z</dcterms:created>
  <dcterms:modified xsi:type="dcterms:W3CDTF">2025-06-09T08:38:00Z</dcterms:modified>
</cp:coreProperties>
</file>